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497" w:rsidRDefault="00004497" w:rsidP="007D1766">
      <w:pPr>
        <w:jc w:val="center"/>
      </w:pPr>
    </w:p>
    <w:p w:rsidR="00004497" w:rsidRDefault="00004497" w:rsidP="00004497">
      <w:pPr>
        <w:pStyle w:val="1"/>
        <w:tabs>
          <w:tab w:val="left" w:pos="284"/>
        </w:tabs>
        <w:ind w:left="0"/>
      </w:pPr>
      <w:r>
        <w:rPr>
          <w:noProof/>
          <w:lang w:eastAsia="ru-RU"/>
        </w:rPr>
        <w:drawing>
          <wp:inline distT="0" distB="0" distL="0" distR="0">
            <wp:extent cx="5940425" cy="7687609"/>
            <wp:effectExtent l="0" t="0" r="3175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87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4497" w:rsidRDefault="00004497" w:rsidP="00004497">
      <w:pPr>
        <w:pStyle w:val="1"/>
        <w:tabs>
          <w:tab w:val="left" w:pos="284"/>
        </w:tabs>
        <w:ind w:left="0"/>
      </w:pPr>
    </w:p>
    <w:p w:rsidR="00004497" w:rsidRDefault="00004497" w:rsidP="00004497">
      <w:pPr>
        <w:pStyle w:val="1"/>
        <w:tabs>
          <w:tab w:val="left" w:pos="284"/>
        </w:tabs>
        <w:ind w:left="0"/>
      </w:pPr>
    </w:p>
    <w:p w:rsidR="00004497" w:rsidRDefault="00004497" w:rsidP="00004497">
      <w:pPr>
        <w:pStyle w:val="1"/>
        <w:tabs>
          <w:tab w:val="left" w:pos="284"/>
        </w:tabs>
        <w:ind w:left="0"/>
      </w:pPr>
    </w:p>
    <w:p w:rsidR="00004497" w:rsidRDefault="00004497" w:rsidP="00004497">
      <w:pPr>
        <w:pStyle w:val="1"/>
        <w:tabs>
          <w:tab w:val="left" w:pos="284"/>
        </w:tabs>
        <w:ind w:left="0"/>
      </w:pPr>
    </w:p>
    <w:p w:rsidR="00004497" w:rsidRDefault="00004497" w:rsidP="00004497">
      <w:pPr>
        <w:pStyle w:val="1"/>
        <w:tabs>
          <w:tab w:val="left" w:pos="284"/>
        </w:tabs>
        <w:ind w:left="0"/>
      </w:pPr>
    </w:p>
    <w:p w:rsidR="00004497" w:rsidRDefault="00004497" w:rsidP="00004497">
      <w:pPr>
        <w:pStyle w:val="1"/>
        <w:tabs>
          <w:tab w:val="left" w:pos="284"/>
        </w:tabs>
        <w:ind w:left="0"/>
      </w:pPr>
    </w:p>
    <w:p w:rsidR="00004497" w:rsidRDefault="00004497" w:rsidP="00004497">
      <w:pPr>
        <w:pStyle w:val="1"/>
        <w:tabs>
          <w:tab w:val="left" w:pos="284"/>
        </w:tabs>
        <w:ind w:left="0"/>
      </w:pPr>
      <w:bookmarkStart w:id="0" w:name="_GoBack"/>
      <w:bookmarkEnd w:id="0"/>
    </w:p>
    <w:p w:rsidR="007D1766" w:rsidRPr="00CE7F2C" w:rsidRDefault="007D1766" w:rsidP="007D1766">
      <w:pPr>
        <w:pStyle w:val="1"/>
        <w:numPr>
          <w:ilvl w:val="0"/>
          <w:numId w:val="1"/>
        </w:numPr>
        <w:tabs>
          <w:tab w:val="left" w:pos="284"/>
        </w:tabs>
        <w:ind w:left="0" w:firstLine="0"/>
        <w:jc w:val="center"/>
      </w:pPr>
      <w:r w:rsidRPr="00CE7F2C">
        <w:lastRenderedPageBreak/>
        <w:t>ЦЕЛЕВОЙ РАЗДЕЛ</w:t>
      </w:r>
    </w:p>
    <w:p w:rsidR="007D1766" w:rsidRPr="00CE7F2C" w:rsidRDefault="007D1766" w:rsidP="007D1766">
      <w:pPr>
        <w:pStyle w:val="1"/>
        <w:tabs>
          <w:tab w:val="left" w:pos="284"/>
        </w:tabs>
        <w:ind w:left="0"/>
      </w:pPr>
    </w:p>
    <w:p w:rsidR="007D1766" w:rsidRPr="00CE7F2C" w:rsidRDefault="007D1766" w:rsidP="007D1766">
      <w:pPr>
        <w:pStyle w:val="1"/>
        <w:numPr>
          <w:ilvl w:val="1"/>
          <w:numId w:val="3"/>
        </w:numPr>
        <w:tabs>
          <w:tab w:val="left" w:pos="426"/>
        </w:tabs>
        <w:spacing w:before="8" w:line="276" w:lineRule="auto"/>
        <w:ind w:left="0" w:right="214" w:firstLine="0"/>
        <w:jc w:val="center"/>
      </w:pPr>
      <w:r w:rsidRPr="00CE7F2C">
        <w:rPr>
          <w:spacing w:val="-5"/>
        </w:rPr>
        <w:t>Пояснительная записка</w:t>
      </w:r>
    </w:p>
    <w:p w:rsidR="007D1766" w:rsidRPr="00CE7F2C" w:rsidRDefault="007D1766" w:rsidP="007D1766">
      <w:pPr>
        <w:spacing w:line="276" w:lineRule="auto"/>
        <w:ind w:right="214" w:firstLine="706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proofErr w:type="gramStart"/>
      <w:r w:rsidRPr="00CE7F2C">
        <w:rPr>
          <w:rFonts w:ascii="Times New Roman" w:hAnsi="Times New Roman" w:cs="Times New Roman"/>
          <w:color w:val="000009"/>
          <w:sz w:val="24"/>
          <w:szCs w:val="24"/>
        </w:rPr>
        <w:t>Основная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общеобразовательная программа </w:t>
      </w:r>
      <w:r w:rsidRPr="00CE7F2C">
        <w:rPr>
          <w:rFonts w:ascii="Times New Roman" w:hAnsi="Times New Roman" w:cs="Times New Roman"/>
          <w:sz w:val="24"/>
          <w:szCs w:val="24"/>
        </w:rPr>
        <w:t>–</w:t>
      </w:r>
      <w:r w:rsidRPr="00CE7F2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образовательная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программа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дошкольного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образования</w:t>
      </w:r>
      <w:r w:rsidRPr="00CE7F2C">
        <w:rPr>
          <w:rFonts w:ascii="Times New Roman" w:hAnsi="Times New Roman" w:cs="Times New Roman"/>
          <w:color w:val="000009"/>
          <w:spacing w:val="-67"/>
          <w:sz w:val="24"/>
          <w:szCs w:val="24"/>
        </w:rPr>
        <w:t xml:space="preserve">    </w:t>
      </w:r>
      <w:r w:rsidRPr="00CE7F2C">
        <w:rPr>
          <w:rFonts w:ascii="Times New Roman" w:hAnsi="Times New Roman" w:cs="Times New Roman"/>
          <w:sz w:val="24"/>
          <w:szCs w:val="24"/>
        </w:rPr>
        <w:t xml:space="preserve">МАДОУ «Детский сад №381» Московского района г. Казани Республики Татарстан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(название организации) (далее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sz w:val="24"/>
          <w:szCs w:val="24"/>
        </w:rPr>
        <w:t xml:space="preserve">–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Программа)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разработана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в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соответствии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с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федеральным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государственным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образовательным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стандартом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дошкольного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образования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sz w:val="24"/>
          <w:szCs w:val="24"/>
        </w:rPr>
        <w:t xml:space="preserve">(утвержден приказом </w:t>
      </w:r>
      <w:proofErr w:type="spellStart"/>
      <w:r w:rsidRPr="00CE7F2C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E7F2C">
        <w:rPr>
          <w:rFonts w:ascii="Times New Roman" w:hAnsi="Times New Roman" w:cs="Times New Roman"/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</w:t>
      </w:r>
      <w:proofErr w:type="gramEnd"/>
      <w:r w:rsidRPr="00CE7F2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E7F2C">
        <w:rPr>
          <w:rFonts w:ascii="Times New Roman" w:hAnsi="Times New Roman" w:cs="Times New Roman"/>
          <w:sz w:val="24"/>
          <w:szCs w:val="24"/>
        </w:rPr>
        <w:t xml:space="preserve">в редакции приказа </w:t>
      </w:r>
      <w:proofErr w:type="spellStart"/>
      <w:r w:rsidRPr="00CE7F2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CE7F2C">
        <w:rPr>
          <w:rFonts w:ascii="Times New Roman" w:hAnsi="Times New Roman" w:cs="Times New Roman"/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72264)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 xml:space="preserve"> (далее –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ФГОС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ДО)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и</w:t>
      </w:r>
      <w:r w:rsidRPr="00CE7F2C">
        <w:rPr>
          <w:rFonts w:ascii="Times New Roman" w:hAnsi="Times New Roman" w:cs="Times New Roman"/>
          <w:color w:val="000009"/>
          <w:spacing w:val="1"/>
          <w:sz w:val="24"/>
          <w:szCs w:val="24"/>
        </w:rPr>
        <w:t xml:space="preserve"> 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федеральной образовательной программой дошкольного образования (</w:t>
      </w:r>
      <w:r w:rsidRPr="00CE7F2C">
        <w:rPr>
          <w:rFonts w:ascii="Times New Roman" w:hAnsi="Times New Roman" w:cs="Times New Roman"/>
          <w:sz w:val="24"/>
          <w:szCs w:val="24"/>
        </w:rPr>
        <w:t xml:space="preserve">утверждена приказом </w:t>
      </w:r>
      <w:proofErr w:type="spellStart"/>
      <w:r w:rsidRPr="00CE7F2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CE7F2C">
        <w:rPr>
          <w:rFonts w:ascii="Times New Roman" w:hAnsi="Times New Roman" w:cs="Times New Roman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CE7F2C">
        <w:rPr>
          <w:rFonts w:ascii="Times New Roman" w:hAnsi="Times New Roman" w:cs="Times New Roman"/>
          <w:color w:val="000009"/>
          <w:sz w:val="24"/>
          <w:szCs w:val="24"/>
        </w:rPr>
        <w:t>) (далее – ФОП ДО).</w:t>
      </w:r>
      <w:proofErr w:type="gramEnd"/>
    </w:p>
    <w:p w:rsidR="007D1766" w:rsidRPr="00CE7F2C" w:rsidRDefault="007D1766" w:rsidP="007D1766">
      <w:pPr>
        <w:pStyle w:val="a3"/>
        <w:spacing w:line="276" w:lineRule="auto"/>
        <w:ind w:left="0" w:right="214" w:firstLine="706"/>
      </w:pPr>
      <w:r w:rsidRPr="00CE7F2C">
        <w:rPr>
          <w:color w:val="000009"/>
        </w:rPr>
        <w:t>Нормативно-правовой</w:t>
      </w:r>
      <w:r w:rsidRPr="00CE7F2C">
        <w:rPr>
          <w:color w:val="000009"/>
          <w:spacing w:val="1"/>
        </w:rPr>
        <w:t xml:space="preserve"> </w:t>
      </w:r>
      <w:r w:rsidRPr="00CE7F2C">
        <w:rPr>
          <w:color w:val="000009"/>
        </w:rPr>
        <w:t>основой</w:t>
      </w:r>
      <w:r w:rsidRPr="00CE7F2C">
        <w:rPr>
          <w:color w:val="000009"/>
          <w:spacing w:val="1"/>
        </w:rPr>
        <w:t xml:space="preserve"> </w:t>
      </w:r>
      <w:r w:rsidRPr="00CE7F2C">
        <w:rPr>
          <w:color w:val="000009"/>
        </w:rPr>
        <w:t>для</w:t>
      </w:r>
      <w:r w:rsidRPr="00CE7F2C">
        <w:rPr>
          <w:color w:val="000009"/>
          <w:spacing w:val="1"/>
        </w:rPr>
        <w:t xml:space="preserve"> </w:t>
      </w:r>
      <w:r w:rsidRPr="00CE7F2C">
        <w:rPr>
          <w:color w:val="000009"/>
        </w:rPr>
        <w:t>разработки</w:t>
      </w:r>
      <w:r w:rsidRPr="00CE7F2C">
        <w:rPr>
          <w:color w:val="000009"/>
          <w:spacing w:val="1"/>
        </w:rPr>
        <w:t xml:space="preserve"> </w:t>
      </w:r>
      <w:r w:rsidRPr="00CE7F2C">
        <w:rPr>
          <w:color w:val="000009"/>
        </w:rPr>
        <w:t>Программы</w:t>
      </w:r>
      <w:r w:rsidRPr="00CE7F2C">
        <w:rPr>
          <w:color w:val="000009"/>
          <w:spacing w:val="1"/>
        </w:rPr>
        <w:t xml:space="preserve"> </w:t>
      </w:r>
      <w:r w:rsidRPr="00CE7F2C">
        <w:rPr>
          <w:color w:val="000009"/>
        </w:rPr>
        <w:t>являются</w:t>
      </w:r>
      <w:r w:rsidRPr="00CE7F2C">
        <w:rPr>
          <w:color w:val="000009"/>
          <w:spacing w:val="1"/>
        </w:rPr>
        <w:t xml:space="preserve"> </w:t>
      </w:r>
      <w:r w:rsidRPr="00CE7F2C">
        <w:rPr>
          <w:color w:val="000009"/>
        </w:rPr>
        <w:t>следующие</w:t>
      </w:r>
      <w:r w:rsidRPr="00CE7F2C">
        <w:rPr>
          <w:color w:val="000009"/>
          <w:spacing w:val="1"/>
        </w:rPr>
        <w:t xml:space="preserve"> </w:t>
      </w:r>
      <w:r w:rsidRPr="00CE7F2C">
        <w:rPr>
          <w:color w:val="000009"/>
        </w:rPr>
        <w:t>нормативно-правовые</w:t>
      </w:r>
      <w:r w:rsidRPr="00CE7F2C">
        <w:rPr>
          <w:color w:val="000009"/>
          <w:spacing w:val="2"/>
        </w:rPr>
        <w:t xml:space="preserve"> </w:t>
      </w:r>
      <w:r w:rsidRPr="00CE7F2C">
        <w:rPr>
          <w:color w:val="000009"/>
        </w:rPr>
        <w:t>документы:</w:t>
      </w:r>
    </w:p>
    <w:p w:rsidR="007D1766" w:rsidRPr="00CE7F2C" w:rsidRDefault="007D1766" w:rsidP="007D1766">
      <w:pPr>
        <w:pStyle w:val="a5"/>
        <w:numPr>
          <w:ilvl w:val="0"/>
          <w:numId w:val="2"/>
        </w:numPr>
        <w:tabs>
          <w:tab w:val="left" w:pos="993"/>
        </w:tabs>
        <w:spacing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:rsidR="007D1766" w:rsidRPr="00CE7F2C" w:rsidRDefault="007D1766" w:rsidP="007D1766">
      <w:pPr>
        <w:pStyle w:val="TableParagraph"/>
        <w:numPr>
          <w:ilvl w:val="0"/>
          <w:numId w:val="2"/>
        </w:numPr>
        <w:tabs>
          <w:tab w:val="left" w:pos="404"/>
          <w:tab w:val="left" w:pos="993"/>
        </w:tabs>
        <w:spacing w:before="0"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:rsidR="007D1766" w:rsidRPr="00CE7F2C" w:rsidRDefault="007D1766" w:rsidP="007D1766">
      <w:pPr>
        <w:pStyle w:val="a5"/>
        <w:numPr>
          <w:ilvl w:val="0"/>
          <w:numId w:val="2"/>
        </w:numPr>
        <w:tabs>
          <w:tab w:val="left" w:pos="993"/>
        </w:tabs>
        <w:spacing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:rsidR="007D1766" w:rsidRPr="00CE7F2C" w:rsidRDefault="007D1766" w:rsidP="007D1766">
      <w:pPr>
        <w:pStyle w:val="a5"/>
        <w:numPr>
          <w:ilvl w:val="0"/>
          <w:numId w:val="2"/>
        </w:numPr>
        <w:tabs>
          <w:tab w:val="left" w:pos="993"/>
        </w:tabs>
        <w:spacing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Федеральный закон от 29</w:t>
      </w:r>
      <w:r w:rsidRPr="00CE7F2C">
        <w:rPr>
          <w:color w:val="000009"/>
          <w:spacing w:val="1"/>
          <w:sz w:val="24"/>
          <w:szCs w:val="24"/>
        </w:rPr>
        <w:t xml:space="preserve"> </w:t>
      </w:r>
      <w:r w:rsidRPr="00CE7F2C">
        <w:rPr>
          <w:color w:val="000009"/>
          <w:sz w:val="24"/>
          <w:szCs w:val="24"/>
        </w:rPr>
        <w:t>декабря</w:t>
      </w:r>
      <w:r w:rsidRPr="00CE7F2C">
        <w:rPr>
          <w:color w:val="000009"/>
          <w:spacing w:val="2"/>
          <w:sz w:val="24"/>
          <w:szCs w:val="24"/>
        </w:rPr>
        <w:t xml:space="preserve"> </w:t>
      </w:r>
      <w:r w:rsidRPr="00CE7F2C">
        <w:rPr>
          <w:color w:val="000009"/>
          <w:sz w:val="24"/>
          <w:szCs w:val="24"/>
        </w:rPr>
        <w:t>2012</w:t>
      </w:r>
      <w:r w:rsidRPr="00CE7F2C">
        <w:rPr>
          <w:color w:val="000009"/>
          <w:spacing w:val="4"/>
          <w:sz w:val="24"/>
          <w:szCs w:val="24"/>
        </w:rPr>
        <w:t xml:space="preserve"> </w:t>
      </w:r>
      <w:r w:rsidRPr="00CE7F2C">
        <w:rPr>
          <w:color w:val="000009"/>
          <w:sz w:val="24"/>
          <w:szCs w:val="24"/>
        </w:rPr>
        <w:t>г.</w:t>
      </w:r>
      <w:r w:rsidRPr="00CE7F2C">
        <w:rPr>
          <w:color w:val="000009"/>
          <w:spacing w:val="-15"/>
          <w:sz w:val="24"/>
          <w:szCs w:val="24"/>
        </w:rPr>
        <w:t xml:space="preserve"> </w:t>
      </w:r>
      <w:r w:rsidRPr="00CE7F2C">
        <w:rPr>
          <w:color w:val="000009"/>
          <w:sz w:val="24"/>
          <w:szCs w:val="24"/>
        </w:rPr>
        <w:t>№</w:t>
      </w:r>
      <w:r w:rsidRPr="00CE7F2C">
        <w:rPr>
          <w:color w:val="000009"/>
          <w:spacing w:val="-11"/>
          <w:sz w:val="24"/>
          <w:szCs w:val="24"/>
        </w:rPr>
        <w:t xml:space="preserve"> </w:t>
      </w:r>
      <w:r w:rsidRPr="00CE7F2C">
        <w:rPr>
          <w:color w:val="000009"/>
          <w:sz w:val="24"/>
          <w:szCs w:val="24"/>
        </w:rPr>
        <w:t>273-ФЗ «Об образовании в Российской Федерации»;</w:t>
      </w:r>
    </w:p>
    <w:p w:rsidR="007D1766" w:rsidRPr="00CE7F2C" w:rsidRDefault="007D1766" w:rsidP="007D1766">
      <w:pPr>
        <w:pStyle w:val="a5"/>
        <w:numPr>
          <w:ilvl w:val="0"/>
          <w:numId w:val="2"/>
        </w:numPr>
        <w:tabs>
          <w:tab w:val="left" w:pos="993"/>
        </w:tabs>
        <w:spacing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:rsidR="007D1766" w:rsidRPr="00CE7F2C" w:rsidRDefault="007D1766" w:rsidP="007D1766">
      <w:pPr>
        <w:pStyle w:val="a5"/>
        <w:numPr>
          <w:ilvl w:val="0"/>
          <w:numId w:val="2"/>
        </w:numPr>
        <w:tabs>
          <w:tab w:val="left" w:pos="993"/>
        </w:tabs>
        <w:spacing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:rsidR="007D1766" w:rsidRPr="00CE7F2C" w:rsidRDefault="007D1766" w:rsidP="007D1766">
      <w:pPr>
        <w:pStyle w:val="a5"/>
        <w:numPr>
          <w:ilvl w:val="0"/>
          <w:numId w:val="2"/>
        </w:numPr>
        <w:tabs>
          <w:tab w:val="left" w:pos="993"/>
          <w:tab w:val="left" w:pos="1364"/>
        </w:tabs>
        <w:spacing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:rsidR="007D1766" w:rsidRPr="00CE7F2C" w:rsidRDefault="007D1766" w:rsidP="007D1766">
      <w:pPr>
        <w:pStyle w:val="a5"/>
        <w:numPr>
          <w:ilvl w:val="0"/>
          <w:numId w:val="2"/>
        </w:numPr>
        <w:tabs>
          <w:tab w:val="left" w:pos="993"/>
        </w:tabs>
        <w:spacing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федеральный государственный образовательный стандарт дошкольного</w:t>
      </w:r>
      <w:r w:rsidRPr="00CE7F2C">
        <w:rPr>
          <w:color w:val="000009"/>
          <w:spacing w:val="1"/>
          <w:sz w:val="24"/>
          <w:szCs w:val="24"/>
        </w:rPr>
        <w:t xml:space="preserve"> </w:t>
      </w:r>
      <w:r w:rsidRPr="00CE7F2C">
        <w:rPr>
          <w:color w:val="000009"/>
          <w:sz w:val="24"/>
          <w:szCs w:val="24"/>
        </w:rPr>
        <w:t>образования</w:t>
      </w:r>
      <w:r w:rsidRPr="00CE7F2C">
        <w:rPr>
          <w:color w:val="000009"/>
          <w:spacing w:val="1"/>
          <w:sz w:val="24"/>
          <w:szCs w:val="24"/>
        </w:rPr>
        <w:t xml:space="preserve"> </w:t>
      </w:r>
      <w:r w:rsidRPr="00CE7F2C">
        <w:rPr>
          <w:color w:val="000009"/>
          <w:sz w:val="24"/>
          <w:szCs w:val="24"/>
        </w:rPr>
        <w:t>(</w:t>
      </w:r>
      <w:r w:rsidRPr="00CE7F2C">
        <w:rPr>
          <w:sz w:val="24"/>
          <w:szCs w:val="24"/>
        </w:rPr>
        <w:t xml:space="preserve">утвержден приказом </w:t>
      </w:r>
      <w:proofErr w:type="spellStart"/>
      <w:r w:rsidRPr="00CE7F2C">
        <w:rPr>
          <w:sz w:val="24"/>
          <w:szCs w:val="24"/>
        </w:rPr>
        <w:t>Минобрнауки</w:t>
      </w:r>
      <w:proofErr w:type="spellEnd"/>
      <w:r w:rsidRPr="00CE7F2C">
        <w:rPr>
          <w:sz w:val="24"/>
          <w:szCs w:val="24"/>
        </w:rPr>
        <w:t xml:space="preserve"> России от 17 октября 2013 г. № 1155, зарегистрировано в Минюсте России 14 ноября 2013 г., регистрационный № 30384; в редакции приказа </w:t>
      </w:r>
      <w:proofErr w:type="spellStart"/>
      <w:r w:rsidRPr="00CE7F2C">
        <w:rPr>
          <w:sz w:val="24"/>
          <w:szCs w:val="24"/>
        </w:rPr>
        <w:t>Минпросвещения</w:t>
      </w:r>
      <w:proofErr w:type="spellEnd"/>
      <w:r w:rsidRPr="00CE7F2C">
        <w:rPr>
          <w:sz w:val="24"/>
          <w:szCs w:val="24"/>
        </w:rPr>
        <w:t xml:space="preserve"> России от 8 ноября 2022 г. № 955, зарегистрировано в Минюсте России 6 февраля 2023 г., регистрационный № 72264</w:t>
      </w:r>
      <w:r w:rsidRPr="00CE7F2C">
        <w:rPr>
          <w:color w:val="000009"/>
          <w:w w:val="95"/>
          <w:sz w:val="24"/>
          <w:szCs w:val="24"/>
        </w:rPr>
        <w:t>);</w:t>
      </w:r>
    </w:p>
    <w:p w:rsidR="007D1766" w:rsidRPr="00CE7F2C" w:rsidRDefault="007D1766" w:rsidP="007D1766">
      <w:pPr>
        <w:pStyle w:val="a5"/>
        <w:numPr>
          <w:ilvl w:val="0"/>
          <w:numId w:val="2"/>
        </w:numPr>
        <w:tabs>
          <w:tab w:val="left" w:pos="993"/>
        </w:tabs>
        <w:spacing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федеральная образовательная программа дошкольного образования (</w:t>
      </w:r>
      <w:r w:rsidRPr="00CE7F2C">
        <w:rPr>
          <w:sz w:val="24"/>
          <w:szCs w:val="24"/>
        </w:rPr>
        <w:t xml:space="preserve">утверждена приказом </w:t>
      </w:r>
      <w:proofErr w:type="spellStart"/>
      <w:r w:rsidRPr="00CE7F2C">
        <w:rPr>
          <w:sz w:val="24"/>
          <w:szCs w:val="24"/>
        </w:rPr>
        <w:t>Минпросвещения</w:t>
      </w:r>
      <w:proofErr w:type="spellEnd"/>
      <w:r w:rsidRPr="00CE7F2C">
        <w:rPr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</w:t>
      </w:r>
      <w:r w:rsidRPr="00CE7F2C">
        <w:rPr>
          <w:color w:val="000009"/>
          <w:sz w:val="24"/>
          <w:szCs w:val="24"/>
        </w:rPr>
        <w:t>);</w:t>
      </w:r>
    </w:p>
    <w:p w:rsidR="007D1766" w:rsidRPr="00CE7F2C" w:rsidRDefault="007D1766" w:rsidP="007D1766">
      <w:pPr>
        <w:pStyle w:val="a5"/>
        <w:numPr>
          <w:ilvl w:val="0"/>
          <w:numId w:val="2"/>
        </w:numPr>
        <w:tabs>
          <w:tab w:val="left" w:pos="993"/>
          <w:tab w:val="left" w:pos="1433"/>
        </w:tabs>
        <w:spacing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 xml:space="preserve">Порядок организации и осуществления образовательной деятельности по </w:t>
      </w:r>
      <w:r w:rsidRPr="00CE7F2C">
        <w:rPr>
          <w:color w:val="000009"/>
          <w:sz w:val="24"/>
          <w:szCs w:val="24"/>
        </w:rPr>
        <w:lastRenderedPageBreak/>
        <w:t xml:space="preserve">основным общеобразовательным программам – образовательным программам дошкольного образования (утверждена приказом </w:t>
      </w:r>
      <w:proofErr w:type="spellStart"/>
      <w:r w:rsidRPr="00CE7F2C">
        <w:rPr>
          <w:color w:val="000009"/>
          <w:sz w:val="24"/>
          <w:szCs w:val="24"/>
        </w:rPr>
        <w:t>Минпросвещения</w:t>
      </w:r>
      <w:proofErr w:type="spellEnd"/>
      <w:r w:rsidRPr="00CE7F2C">
        <w:rPr>
          <w:color w:val="000009"/>
          <w:sz w:val="24"/>
          <w:szCs w:val="24"/>
        </w:rPr>
        <w:t xml:space="preserve"> России от 31 июля 2020 года № 373, зарегистрировано в Минюсте России 31 августа 2020 г., регистрационный № 59599);</w:t>
      </w:r>
    </w:p>
    <w:p w:rsidR="007D1766" w:rsidRPr="00CE7F2C" w:rsidRDefault="007D1766" w:rsidP="007D1766">
      <w:pPr>
        <w:pStyle w:val="TableParagraph"/>
        <w:numPr>
          <w:ilvl w:val="0"/>
          <w:numId w:val="2"/>
        </w:numPr>
        <w:tabs>
          <w:tab w:val="left" w:pos="404"/>
          <w:tab w:val="left" w:pos="993"/>
        </w:tabs>
        <w:spacing w:before="0"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</w:t>
      </w:r>
    </w:p>
    <w:p w:rsidR="007D1766" w:rsidRPr="00CE7F2C" w:rsidRDefault="007D1766" w:rsidP="007D1766">
      <w:pPr>
        <w:pStyle w:val="TableParagraph"/>
        <w:numPr>
          <w:ilvl w:val="0"/>
          <w:numId w:val="2"/>
        </w:numPr>
        <w:tabs>
          <w:tab w:val="left" w:pos="404"/>
          <w:tab w:val="left" w:pos="993"/>
        </w:tabs>
        <w:spacing w:before="0" w:line="276" w:lineRule="auto"/>
        <w:ind w:left="0" w:right="214" w:firstLine="709"/>
        <w:jc w:val="both"/>
        <w:rPr>
          <w:color w:val="000009"/>
          <w:sz w:val="24"/>
          <w:szCs w:val="24"/>
        </w:rPr>
      </w:pPr>
      <w:r w:rsidRPr="00CE7F2C">
        <w:rPr>
          <w:color w:val="000009"/>
          <w:sz w:val="24"/>
          <w:szCs w:val="24"/>
        </w:rPr>
        <w:t>Устав МАДОУ;</w:t>
      </w:r>
    </w:p>
    <w:p w:rsidR="007D1766" w:rsidRPr="00CE7F2C" w:rsidRDefault="007D1766" w:rsidP="007D1766">
      <w:pPr>
        <w:pStyle w:val="TableParagraph"/>
        <w:numPr>
          <w:ilvl w:val="0"/>
          <w:numId w:val="2"/>
        </w:numPr>
        <w:tabs>
          <w:tab w:val="left" w:pos="404"/>
          <w:tab w:val="left" w:pos="993"/>
        </w:tabs>
        <w:spacing w:before="0"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Программа</w:t>
      </w:r>
      <w:r w:rsidRPr="00CE7F2C">
        <w:rPr>
          <w:spacing w:val="-15"/>
          <w:sz w:val="24"/>
          <w:szCs w:val="24"/>
        </w:rPr>
        <w:t xml:space="preserve"> </w:t>
      </w:r>
      <w:r w:rsidRPr="00CE7F2C">
        <w:rPr>
          <w:sz w:val="24"/>
          <w:szCs w:val="24"/>
        </w:rPr>
        <w:t>развития</w:t>
      </w:r>
      <w:r w:rsidRPr="00CE7F2C">
        <w:rPr>
          <w:spacing w:val="-5"/>
          <w:sz w:val="24"/>
          <w:szCs w:val="24"/>
        </w:rPr>
        <w:t xml:space="preserve"> </w:t>
      </w:r>
      <w:r w:rsidRPr="00CE7F2C">
        <w:rPr>
          <w:sz w:val="24"/>
          <w:szCs w:val="24"/>
        </w:rPr>
        <w:t>МАДОУ;</w:t>
      </w:r>
    </w:p>
    <w:p w:rsidR="007D1766" w:rsidRPr="00CE7F2C" w:rsidRDefault="007D1766" w:rsidP="007D1766">
      <w:pPr>
        <w:pStyle w:val="a3"/>
        <w:spacing w:line="276" w:lineRule="auto"/>
        <w:ind w:left="0" w:right="214" w:firstLine="705"/>
        <w:rPr>
          <w:color w:val="000009"/>
        </w:rPr>
      </w:pPr>
      <w:r w:rsidRPr="00CE7F2C">
        <w:rPr>
          <w:color w:val="000009"/>
        </w:rPr>
        <w:t>Программа отвечает образовательному запросу социума, обеспечивает развитие личности  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</w:t>
      </w:r>
    </w:p>
    <w:p w:rsidR="007D1766" w:rsidRPr="00CE7F2C" w:rsidRDefault="007D1766" w:rsidP="007D1766">
      <w:pPr>
        <w:pStyle w:val="a3"/>
        <w:spacing w:line="276" w:lineRule="auto"/>
        <w:ind w:left="0" w:right="214" w:firstLine="705"/>
        <w:rPr>
          <w:color w:val="000009"/>
        </w:rPr>
      </w:pPr>
      <w:r w:rsidRPr="00CE7F2C">
        <w:rPr>
          <w:color w:val="000009"/>
        </w:rPr>
        <w:t xml:space="preserve">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ДО. </w:t>
      </w:r>
    </w:p>
    <w:p w:rsidR="007D1766" w:rsidRPr="00CE7F2C" w:rsidRDefault="007D1766" w:rsidP="007D1766">
      <w:pPr>
        <w:pStyle w:val="a5"/>
        <w:tabs>
          <w:tab w:val="left" w:pos="1630"/>
        </w:tabs>
        <w:spacing w:line="276" w:lineRule="auto"/>
        <w:ind w:left="0" w:right="214" w:firstLine="709"/>
        <w:jc w:val="both"/>
        <w:rPr>
          <w:sz w:val="24"/>
          <w:szCs w:val="24"/>
        </w:rPr>
      </w:pPr>
      <w:r w:rsidRPr="00CE7F2C">
        <w:rPr>
          <w:color w:val="000009"/>
          <w:sz w:val="24"/>
          <w:szCs w:val="24"/>
        </w:rPr>
        <w:t xml:space="preserve">Обязательная часть Программы соответствует ФОП ДО и обеспечивает: </w:t>
      </w:r>
    </w:p>
    <w:p w:rsidR="007D1766" w:rsidRPr="00CE7F2C" w:rsidRDefault="007D1766" w:rsidP="007D1766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воспитание и развитие ребенка дошкольного возраста как гражданина Российской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Федерации, формирование основ его гражданской и культурной идентичности на доступном его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возрасту</w:t>
      </w:r>
      <w:r w:rsidRPr="00CE7F2C">
        <w:rPr>
          <w:spacing w:val="-4"/>
          <w:sz w:val="24"/>
          <w:szCs w:val="24"/>
        </w:rPr>
        <w:t xml:space="preserve"> </w:t>
      </w:r>
      <w:r w:rsidRPr="00CE7F2C">
        <w:rPr>
          <w:sz w:val="24"/>
          <w:szCs w:val="24"/>
        </w:rPr>
        <w:t xml:space="preserve">содержании доступными средствами; </w:t>
      </w:r>
    </w:p>
    <w:p w:rsidR="007D1766" w:rsidRPr="00CE7F2C" w:rsidRDefault="007D1766" w:rsidP="007D1766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создание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единого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ядра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содержания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дошкольного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образования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(далее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–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ДО),</w:t>
      </w:r>
      <w:r w:rsidRPr="00CE7F2C">
        <w:rPr>
          <w:spacing w:val="-57"/>
          <w:sz w:val="24"/>
          <w:szCs w:val="24"/>
        </w:rPr>
        <w:t xml:space="preserve"> </w:t>
      </w:r>
      <w:r w:rsidRPr="00CE7F2C">
        <w:rPr>
          <w:sz w:val="24"/>
          <w:szCs w:val="24"/>
        </w:rPr>
        <w:t>ориентированного на приобщение детей к духовно-нравственным и социокультурным ценностям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российского народа, воспитание подрастающего поколения как знающего и уважающего историю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и</w:t>
      </w:r>
      <w:r w:rsidRPr="00CE7F2C">
        <w:rPr>
          <w:spacing w:val="-1"/>
          <w:sz w:val="24"/>
          <w:szCs w:val="24"/>
        </w:rPr>
        <w:t xml:space="preserve"> </w:t>
      </w:r>
      <w:r w:rsidRPr="00CE7F2C">
        <w:rPr>
          <w:sz w:val="24"/>
          <w:szCs w:val="24"/>
        </w:rPr>
        <w:t>культуру</w:t>
      </w:r>
      <w:r w:rsidRPr="00CE7F2C">
        <w:rPr>
          <w:spacing w:val="-3"/>
          <w:sz w:val="24"/>
          <w:szCs w:val="24"/>
        </w:rPr>
        <w:t xml:space="preserve"> </w:t>
      </w:r>
      <w:r w:rsidRPr="00CE7F2C">
        <w:rPr>
          <w:sz w:val="24"/>
          <w:szCs w:val="24"/>
        </w:rPr>
        <w:t>своей семьи, большой</w:t>
      </w:r>
      <w:r w:rsidRPr="00CE7F2C">
        <w:rPr>
          <w:spacing w:val="-2"/>
          <w:sz w:val="24"/>
          <w:szCs w:val="24"/>
        </w:rPr>
        <w:t xml:space="preserve"> </w:t>
      </w:r>
      <w:r w:rsidRPr="00CE7F2C">
        <w:rPr>
          <w:sz w:val="24"/>
          <w:szCs w:val="24"/>
        </w:rPr>
        <w:t>и малой Родины;</w:t>
      </w:r>
    </w:p>
    <w:p w:rsidR="007D1766" w:rsidRPr="00CE7F2C" w:rsidRDefault="007D1766" w:rsidP="007D1766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создание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единого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федерального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образовательного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пространства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воспитания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и</w:t>
      </w:r>
      <w:r w:rsidRPr="00CE7F2C">
        <w:rPr>
          <w:spacing w:val="-57"/>
          <w:sz w:val="24"/>
          <w:szCs w:val="24"/>
        </w:rPr>
        <w:t xml:space="preserve"> </w:t>
      </w:r>
      <w:r w:rsidRPr="00CE7F2C">
        <w:rPr>
          <w:sz w:val="24"/>
          <w:szCs w:val="24"/>
        </w:rPr>
        <w:t>обучения детей от рождения до поступления в начальную школу, обеспечивающего ребенку и его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родителям (законным представителям), равные, качественные условия ДО, вне зависимости от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места</w:t>
      </w:r>
      <w:r w:rsidRPr="00CE7F2C">
        <w:rPr>
          <w:spacing w:val="-1"/>
          <w:sz w:val="24"/>
          <w:szCs w:val="24"/>
        </w:rPr>
        <w:t xml:space="preserve"> </w:t>
      </w:r>
      <w:r w:rsidRPr="00CE7F2C">
        <w:rPr>
          <w:sz w:val="24"/>
          <w:szCs w:val="24"/>
        </w:rPr>
        <w:t>и региона</w:t>
      </w:r>
      <w:r w:rsidRPr="00CE7F2C">
        <w:rPr>
          <w:spacing w:val="-1"/>
          <w:sz w:val="24"/>
          <w:szCs w:val="24"/>
        </w:rPr>
        <w:t xml:space="preserve"> </w:t>
      </w:r>
      <w:r w:rsidRPr="00CE7F2C">
        <w:rPr>
          <w:sz w:val="24"/>
          <w:szCs w:val="24"/>
        </w:rPr>
        <w:t>проживания.</w:t>
      </w:r>
    </w:p>
    <w:p w:rsidR="007D1766" w:rsidRPr="00CE7F2C" w:rsidRDefault="007D1766" w:rsidP="007D1766">
      <w:pPr>
        <w:pStyle w:val="a3"/>
        <w:tabs>
          <w:tab w:val="left" w:pos="10065"/>
        </w:tabs>
        <w:spacing w:line="276" w:lineRule="auto"/>
        <w:ind w:left="0" w:right="214" w:firstLine="705"/>
        <w:rPr>
          <w:color w:val="000009"/>
        </w:rPr>
      </w:pPr>
      <w:r w:rsidRPr="00CE7F2C">
        <w:rPr>
          <w:color w:val="000009"/>
        </w:rPr>
        <w:t>В части, формируемой участниками образовательных отношений, представлены выбранные участниками образовательных отношений программы, направленные на развитие детей в образовательных областях, видах деятельности и культурных практиках (парциальные образовательные программы), отобранные с учетом приоритетных направлений, климатических особенностей, а также для обеспечения коррекции нарушений развития и ориентированные на потребность детей и их родителей:</w:t>
      </w:r>
    </w:p>
    <w:p w:rsidR="007D1766" w:rsidRPr="00CE7F2C" w:rsidRDefault="007D1766" w:rsidP="007D1766">
      <w:pPr>
        <w:pStyle w:val="a5"/>
        <w:tabs>
          <w:tab w:val="left" w:pos="1630"/>
        </w:tabs>
        <w:spacing w:line="276" w:lineRule="auto"/>
        <w:ind w:left="0" w:right="252" w:firstLine="0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           Объем обязательной части Программы составляет не менее 60% от ее общего объема; части, формируемой участниками образовательных отношений, не более 40%.</w:t>
      </w:r>
    </w:p>
    <w:p w:rsidR="007D1766" w:rsidRPr="00CE7F2C" w:rsidRDefault="007D1766" w:rsidP="007D1766">
      <w:pPr>
        <w:pStyle w:val="a5"/>
        <w:tabs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Программа представляет собой учебно-методическую документацию, в составе которой:</w:t>
      </w:r>
    </w:p>
    <w:p w:rsidR="007D1766" w:rsidRPr="00CE7F2C" w:rsidRDefault="007D1766" w:rsidP="007D1766">
      <w:pPr>
        <w:pStyle w:val="a5"/>
        <w:numPr>
          <w:ilvl w:val="0"/>
          <w:numId w:val="7"/>
        </w:numPr>
        <w:tabs>
          <w:tab w:val="left" w:pos="1134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рабочая программа воспитания, </w:t>
      </w:r>
    </w:p>
    <w:p w:rsidR="007D1766" w:rsidRPr="00CE7F2C" w:rsidRDefault="007D1766" w:rsidP="007D1766">
      <w:pPr>
        <w:pStyle w:val="a5"/>
        <w:numPr>
          <w:ilvl w:val="0"/>
          <w:numId w:val="7"/>
        </w:numPr>
        <w:tabs>
          <w:tab w:val="left" w:pos="1134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lastRenderedPageBreak/>
        <w:t xml:space="preserve">режим и распорядок дня для всех возрастных групп ДОО, </w:t>
      </w:r>
    </w:p>
    <w:p w:rsidR="007D1766" w:rsidRPr="00CE7F2C" w:rsidRDefault="007D1766" w:rsidP="007D1766">
      <w:pPr>
        <w:pStyle w:val="a5"/>
        <w:numPr>
          <w:ilvl w:val="0"/>
          <w:numId w:val="7"/>
        </w:numPr>
        <w:tabs>
          <w:tab w:val="left" w:pos="1134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календарный план воспитательной работы.</w:t>
      </w:r>
    </w:p>
    <w:p w:rsidR="007D1766" w:rsidRPr="00CE7F2C" w:rsidRDefault="007D1766" w:rsidP="007D1766">
      <w:pPr>
        <w:pStyle w:val="a5"/>
        <w:tabs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В соответствии с требованиями ФГОС ДО в Программе содержится целевой, содержательный и организационный разделы.</w:t>
      </w:r>
    </w:p>
    <w:p w:rsidR="007D1766" w:rsidRPr="00CE7F2C" w:rsidRDefault="007D1766" w:rsidP="007D1766">
      <w:pPr>
        <w:pStyle w:val="a5"/>
        <w:tabs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В целевом разделе Программы представлены цели, задачи, принципы и подходы к ее формированию; планируемые результаты освоения Программы в младенческом, раннем, дошкольном возрастах, а также на этапе завершения освоения Программы; характеристики особенностей развития детей младенческого, раннего и дошкольного возрастов, подходы к педагогической диагностике планируемых результатов.</w:t>
      </w:r>
    </w:p>
    <w:p w:rsidR="007D1766" w:rsidRPr="00CE7F2C" w:rsidRDefault="007D1766" w:rsidP="007D1766">
      <w:pPr>
        <w:pStyle w:val="a5"/>
        <w:tabs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Содержательный раздел Программы включает описание:</w:t>
      </w:r>
    </w:p>
    <w:p w:rsidR="007D1766" w:rsidRPr="00CE7F2C" w:rsidRDefault="007D1766" w:rsidP="007D1766">
      <w:pPr>
        <w:pStyle w:val="a5"/>
        <w:numPr>
          <w:ilvl w:val="0"/>
          <w:numId w:val="8"/>
        </w:numPr>
        <w:tabs>
          <w:tab w:val="left" w:pos="993"/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задач и содержания образовательной деятельности по каждой из образовательных областей для всех возрастных групп обучающихся (социально-коммуникативное, познавательное, речевое, художественно-эстетическое, физическое развитие) в соответствии с федеральной программой и с учетом используемых методических пособий, обеспечивающих реализацию данного содержания. </w:t>
      </w:r>
    </w:p>
    <w:p w:rsidR="007D1766" w:rsidRPr="00CE7F2C" w:rsidRDefault="007D1766" w:rsidP="007D1766">
      <w:pPr>
        <w:pStyle w:val="a5"/>
        <w:numPr>
          <w:ilvl w:val="0"/>
          <w:numId w:val="8"/>
        </w:numPr>
        <w:tabs>
          <w:tab w:val="left" w:pos="993"/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вариативных форм, способов, методов и средств реализации Федеральной программы с учетом возрастных и индивидуальных особенностей воспитанников, специфики их образовательных потребностей и интересов; </w:t>
      </w:r>
    </w:p>
    <w:p w:rsidR="007D1766" w:rsidRPr="00CE7F2C" w:rsidRDefault="007D1766" w:rsidP="007D1766">
      <w:pPr>
        <w:pStyle w:val="a5"/>
        <w:numPr>
          <w:ilvl w:val="0"/>
          <w:numId w:val="8"/>
        </w:numPr>
        <w:tabs>
          <w:tab w:val="left" w:pos="993"/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особенностей образовательной деятельности разных видов и культурных практик;</w:t>
      </w:r>
    </w:p>
    <w:p w:rsidR="007D1766" w:rsidRPr="00CE7F2C" w:rsidRDefault="007D1766" w:rsidP="007D1766">
      <w:pPr>
        <w:pStyle w:val="a5"/>
        <w:numPr>
          <w:ilvl w:val="0"/>
          <w:numId w:val="8"/>
        </w:numPr>
        <w:tabs>
          <w:tab w:val="left" w:pos="993"/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способов поддержки детской инициативы; </w:t>
      </w:r>
    </w:p>
    <w:p w:rsidR="007D1766" w:rsidRPr="00CE7F2C" w:rsidRDefault="007D1766" w:rsidP="007D1766">
      <w:pPr>
        <w:pStyle w:val="a5"/>
        <w:numPr>
          <w:ilvl w:val="0"/>
          <w:numId w:val="8"/>
        </w:numPr>
        <w:tabs>
          <w:tab w:val="left" w:pos="993"/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особенностей взаимодействия педагогического коллектива с семьями обучающихся; </w:t>
      </w:r>
    </w:p>
    <w:p w:rsidR="007D1766" w:rsidRPr="00CE7F2C" w:rsidRDefault="007D1766" w:rsidP="007D1766">
      <w:pPr>
        <w:pStyle w:val="a5"/>
        <w:numPr>
          <w:ilvl w:val="0"/>
          <w:numId w:val="8"/>
        </w:numPr>
        <w:tabs>
          <w:tab w:val="left" w:pos="993"/>
          <w:tab w:val="left" w:pos="1630"/>
        </w:tabs>
        <w:spacing w:line="276" w:lineRule="auto"/>
        <w:ind w:left="0" w:right="252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образовательной деятельности по профессиональной коррекции нарушений развития детей.</w:t>
      </w:r>
    </w:p>
    <w:p w:rsidR="007D1766" w:rsidRPr="00CE7F2C" w:rsidRDefault="007D1766" w:rsidP="007D1766">
      <w:pPr>
        <w:pStyle w:val="a3"/>
        <w:tabs>
          <w:tab w:val="left" w:pos="993"/>
        </w:tabs>
        <w:spacing w:line="276" w:lineRule="auto"/>
        <w:ind w:left="0" w:right="243" w:firstLine="709"/>
      </w:pPr>
      <w:r w:rsidRPr="00CE7F2C">
        <w:t>Содержательный раздел включает рабочую программу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:rsidR="007D1766" w:rsidRPr="00CE7F2C" w:rsidRDefault="007D1766" w:rsidP="007D1766">
      <w:pPr>
        <w:spacing w:line="276" w:lineRule="auto"/>
        <w:ind w:right="24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7F2C">
        <w:rPr>
          <w:rFonts w:ascii="Times New Roman" w:hAnsi="Times New Roman" w:cs="Times New Roman"/>
          <w:sz w:val="24"/>
          <w:szCs w:val="24"/>
        </w:rPr>
        <w:t xml:space="preserve">Организационный раздел Программы включает описание: </w:t>
      </w:r>
    </w:p>
    <w:p w:rsidR="007D1766" w:rsidRPr="00CE7F2C" w:rsidRDefault="007D1766" w:rsidP="007D1766">
      <w:pPr>
        <w:pStyle w:val="a5"/>
        <w:numPr>
          <w:ilvl w:val="0"/>
          <w:numId w:val="9"/>
        </w:numPr>
        <w:tabs>
          <w:tab w:val="left" w:pos="993"/>
        </w:tabs>
        <w:spacing w:line="276" w:lineRule="auto"/>
        <w:ind w:left="993" w:right="244" w:hanging="284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психолого-педагогических и кадровых условий реализации Программы; </w:t>
      </w:r>
    </w:p>
    <w:p w:rsidR="007D1766" w:rsidRPr="00CE7F2C" w:rsidRDefault="007D1766" w:rsidP="007D1766">
      <w:pPr>
        <w:pStyle w:val="a5"/>
        <w:numPr>
          <w:ilvl w:val="0"/>
          <w:numId w:val="9"/>
        </w:numPr>
        <w:tabs>
          <w:tab w:val="left" w:pos="993"/>
        </w:tabs>
        <w:spacing w:line="276" w:lineRule="auto"/>
        <w:ind w:left="993" w:right="244" w:hanging="284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организации развивающей предметно-пространственной среды (далее – РППС); </w:t>
      </w:r>
    </w:p>
    <w:p w:rsidR="007D1766" w:rsidRPr="00CE7F2C" w:rsidRDefault="007D1766" w:rsidP="007D1766">
      <w:pPr>
        <w:pStyle w:val="a5"/>
        <w:numPr>
          <w:ilvl w:val="0"/>
          <w:numId w:val="9"/>
        </w:numPr>
        <w:tabs>
          <w:tab w:val="left" w:pos="993"/>
        </w:tabs>
        <w:spacing w:line="276" w:lineRule="auto"/>
        <w:ind w:left="993" w:right="244" w:hanging="284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материально-техническое обеспечение Программы;</w:t>
      </w:r>
    </w:p>
    <w:p w:rsidR="007D1766" w:rsidRPr="00CE7F2C" w:rsidRDefault="007D1766" w:rsidP="007D1766">
      <w:pPr>
        <w:pStyle w:val="a5"/>
        <w:numPr>
          <w:ilvl w:val="0"/>
          <w:numId w:val="9"/>
        </w:numPr>
        <w:tabs>
          <w:tab w:val="left" w:pos="993"/>
        </w:tabs>
        <w:spacing w:line="276" w:lineRule="auto"/>
        <w:ind w:left="993" w:right="244" w:hanging="284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обеспеченность методическими материалами и средствами обучения и воспитания.</w:t>
      </w:r>
    </w:p>
    <w:p w:rsidR="007D1766" w:rsidRPr="00CE7F2C" w:rsidRDefault="007D1766" w:rsidP="007D1766">
      <w:pPr>
        <w:spacing w:line="276" w:lineRule="auto"/>
        <w:ind w:right="24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E7F2C">
        <w:rPr>
          <w:rFonts w:ascii="Times New Roman" w:hAnsi="Times New Roman" w:cs="Times New Roman"/>
          <w:sz w:val="24"/>
          <w:szCs w:val="24"/>
        </w:rPr>
        <w:t>В разделе представлены режим и распорядок дня во всех возрастных группах, календарный план воспитательной работы.</w:t>
      </w:r>
    </w:p>
    <w:p w:rsidR="007D1766" w:rsidRPr="00CE7F2C" w:rsidRDefault="007D1766" w:rsidP="007D1766">
      <w:pPr>
        <w:pStyle w:val="a3"/>
        <w:spacing w:line="276" w:lineRule="auto"/>
        <w:ind w:left="0" w:firstLine="0"/>
        <w:jc w:val="left"/>
        <w:rPr>
          <w:i/>
        </w:rPr>
      </w:pPr>
    </w:p>
    <w:p w:rsidR="007D1766" w:rsidRPr="00CE7F2C" w:rsidRDefault="007D1766" w:rsidP="007D1766">
      <w:pPr>
        <w:pStyle w:val="1"/>
        <w:numPr>
          <w:ilvl w:val="1"/>
          <w:numId w:val="1"/>
        </w:numPr>
        <w:tabs>
          <w:tab w:val="left" w:pos="1462"/>
        </w:tabs>
        <w:spacing w:line="276" w:lineRule="auto"/>
        <w:ind w:left="1276"/>
      </w:pPr>
      <w:r w:rsidRPr="00CE7F2C">
        <w:t xml:space="preserve"> Цели</w:t>
      </w:r>
      <w:r w:rsidRPr="00CE7F2C">
        <w:rPr>
          <w:spacing w:val="-1"/>
        </w:rPr>
        <w:t xml:space="preserve"> </w:t>
      </w:r>
      <w:r w:rsidRPr="00CE7F2C">
        <w:t>и</w:t>
      </w:r>
      <w:r w:rsidRPr="00CE7F2C">
        <w:rPr>
          <w:spacing w:val="-1"/>
        </w:rPr>
        <w:t xml:space="preserve"> </w:t>
      </w:r>
      <w:r w:rsidRPr="00CE7F2C">
        <w:t>задачи</w:t>
      </w:r>
      <w:r w:rsidRPr="00CE7F2C">
        <w:rPr>
          <w:spacing w:val="-1"/>
        </w:rPr>
        <w:t xml:space="preserve"> </w:t>
      </w:r>
      <w:r w:rsidRPr="00CE7F2C">
        <w:t>Программы</w:t>
      </w:r>
    </w:p>
    <w:p w:rsidR="007D1766" w:rsidRPr="00CE7F2C" w:rsidRDefault="007D1766" w:rsidP="007D1766">
      <w:pPr>
        <w:pStyle w:val="a3"/>
        <w:spacing w:line="276" w:lineRule="auto"/>
        <w:ind w:left="0" w:firstLine="709"/>
      </w:pPr>
      <w:r w:rsidRPr="00CE7F2C">
        <w:t xml:space="preserve">Учитывая содержание пункта 1 статьи 64 Федерального закона «Об образовании в Российской Федерации» и  пункта 1 раздела 1 ФОП ДО, целями Программы являются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</w:t>
      </w:r>
      <w:r w:rsidRPr="00CE7F2C">
        <w:lastRenderedPageBreak/>
        <w:t>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 на основе духовно-нравственных ценностей российского народа, исторических и национально-культурных традиций.</w:t>
      </w:r>
    </w:p>
    <w:p w:rsidR="007D1766" w:rsidRPr="00CE7F2C" w:rsidRDefault="007D1766" w:rsidP="007D1766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К традиционным российским духовно-нравственным ценностям относятся, прежде всего,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</w:t>
      </w:r>
      <w:r w:rsidRPr="00CE7F2C">
        <w:rPr>
          <w:sz w:val="24"/>
          <w:szCs w:val="24"/>
          <w:vertAlign w:val="superscript"/>
        </w:rPr>
        <w:footnoteReference w:id="1"/>
      </w:r>
      <w:r w:rsidRPr="00CE7F2C">
        <w:rPr>
          <w:sz w:val="24"/>
          <w:szCs w:val="24"/>
        </w:rPr>
        <w:t>.</w:t>
      </w:r>
    </w:p>
    <w:p w:rsidR="007D1766" w:rsidRPr="00CE7F2C" w:rsidRDefault="007D1766" w:rsidP="007D1766">
      <w:pPr>
        <w:pStyle w:val="a3"/>
        <w:spacing w:line="276" w:lineRule="auto"/>
        <w:ind w:left="0" w:firstLine="709"/>
      </w:pPr>
      <w:r w:rsidRPr="00CE7F2C">
        <w:t xml:space="preserve">Программа, в соответствии с Федеральным законом «Об образовании в Российской Федерации», направлена </w:t>
      </w:r>
      <w:r w:rsidRPr="00CE7F2C">
        <w:rPr>
          <w:color w:val="000000"/>
          <w:shd w:val="clear" w:color="auto" w:fill="FFFFFF"/>
        </w:rPr>
        <w:t>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</w:t>
      </w:r>
    </w:p>
    <w:p w:rsidR="007D1766" w:rsidRPr="00CE7F2C" w:rsidRDefault="007D1766" w:rsidP="007D1766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E7F2C">
        <w:rPr>
          <w:rFonts w:ascii="Times New Roman" w:hAnsi="Times New Roman" w:cs="Times New Roman"/>
          <w:sz w:val="24"/>
          <w:szCs w:val="24"/>
        </w:rPr>
        <w:t>Цели Программы достигаются через решение следующих задач (п. 1.6. ФГОС ДО, п. 1.1.1 ФОП ДО):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обеспечение единых для Российской Федерации содержания ДО и планируемых результатов освоения образовательной программы ДО;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приобщение детей (в соответствии с возрастными особенностями) к базовым ценностям российского народа –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обеспечение равных возможностей для полноценного развития каждого ребёнка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здоровья), с учетом разнообразия образовательных потребностей и индивидуальных возможностей;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правил, и норм поведения в интересах человека, семьи, общества;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lastRenderedPageBreak/>
        <w:t>формирование общей культуры личности детей, в том числе ценностей здорового образа жизни,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ответственности, формирование предпосылок учебной деятельности;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обеспечение преемственности целей, задач и содержания дошкольного общего и начального общего образования;</w:t>
      </w:r>
    </w:p>
    <w:p w:rsidR="007D1766" w:rsidRPr="00CE7F2C" w:rsidRDefault="007D1766" w:rsidP="007D1766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:rsidR="007D1766" w:rsidRPr="00CE7F2C" w:rsidRDefault="007D1766" w:rsidP="007D1766">
      <w:pPr>
        <w:pStyle w:val="a3"/>
        <w:spacing w:line="276" w:lineRule="auto"/>
        <w:ind w:left="0" w:firstLine="0"/>
        <w:jc w:val="left"/>
      </w:pPr>
    </w:p>
    <w:p w:rsidR="007D1766" w:rsidRPr="00CE7F2C" w:rsidRDefault="007D1766" w:rsidP="007D1766">
      <w:pPr>
        <w:pStyle w:val="1"/>
        <w:numPr>
          <w:ilvl w:val="1"/>
          <w:numId w:val="1"/>
        </w:numPr>
        <w:tabs>
          <w:tab w:val="left" w:pos="1522"/>
        </w:tabs>
        <w:spacing w:line="276" w:lineRule="auto"/>
        <w:ind w:left="1276"/>
      </w:pPr>
      <w:r w:rsidRPr="00CE7F2C">
        <w:t xml:space="preserve"> Принципы</w:t>
      </w:r>
      <w:r w:rsidRPr="00CE7F2C">
        <w:rPr>
          <w:spacing w:val="-6"/>
        </w:rPr>
        <w:t xml:space="preserve"> </w:t>
      </w:r>
      <w:r w:rsidRPr="00CE7F2C">
        <w:t>и</w:t>
      </w:r>
      <w:r w:rsidRPr="00CE7F2C">
        <w:rPr>
          <w:spacing w:val="-2"/>
        </w:rPr>
        <w:t xml:space="preserve"> </w:t>
      </w:r>
      <w:r w:rsidRPr="00CE7F2C">
        <w:t>подходы</w:t>
      </w:r>
      <w:r w:rsidRPr="00CE7F2C">
        <w:rPr>
          <w:spacing w:val="-2"/>
        </w:rPr>
        <w:t xml:space="preserve"> </w:t>
      </w:r>
      <w:r w:rsidRPr="00CE7F2C">
        <w:t>к</w:t>
      </w:r>
      <w:r w:rsidRPr="00CE7F2C">
        <w:rPr>
          <w:spacing w:val="-3"/>
        </w:rPr>
        <w:t xml:space="preserve"> </w:t>
      </w:r>
      <w:r w:rsidRPr="00CE7F2C">
        <w:t>формированию Программы</w:t>
      </w:r>
    </w:p>
    <w:p w:rsidR="007D1766" w:rsidRPr="00CE7F2C" w:rsidRDefault="007D1766" w:rsidP="007D1766">
      <w:pPr>
        <w:pStyle w:val="a5"/>
        <w:tabs>
          <w:tab w:val="left" w:pos="1260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Федеральная программа построена на следующих </w:t>
      </w:r>
      <w:r w:rsidRPr="00CE7F2C">
        <w:rPr>
          <w:b/>
          <w:sz w:val="24"/>
          <w:szCs w:val="24"/>
        </w:rPr>
        <w:t>принципах</w:t>
      </w:r>
      <w:r w:rsidRPr="00CE7F2C">
        <w:rPr>
          <w:sz w:val="24"/>
          <w:szCs w:val="24"/>
        </w:rPr>
        <w:t>, установленных ФГОС ДО: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  <w:tab w:val="left" w:pos="1260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</w:t>
      </w:r>
      <w:r w:rsidRPr="00CE7F2C">
        <w:rPr>
          <w:spacing w:val="1"/>
          <w:sz w:val="24"/>
          <w:szCs w:val="24"/>
        </w:rPr>
        <w:t xml:space="preserve"> </w:t>
      </w:r>
      <w:r w:rsidRPr="00CE7F2C">
        <w:rPr>
          <w:sz w:val="24"/>
          <w:szCs w:val="24"/>
        </w:rPr>
        <w:t>образования,</w:t>
      </w:r>
      <w:r w:rsidRPr="00CE7F2C">
        <w:rPr>
          <w:spacing w:val="-1"/>
          <w:sz w:val="24"/>
          <w:szCs w:val="24"/>
        </w:rPr>
        <w:t xml:space="preserve"> </w:t>
      </w:r>
      <w:r w:rsidRPr="00CE7F2C">
        <w:rPr>
          <w:sz w:val="24"/>
          <w:szCs w:val="24"/>
        </w:rPr>
        <w:t>становится субъектом образования;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  <w:tab w:val="left" w:pos="127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раннего и дошкольного возрастов, а также педагогических работников</w:t>
      </w:r>
      <w:r w:rsidRPr="00CE7F2C">
        <w:rPr>
          <w:rStyle w:val="ab"/>
          <w:sz w:val="24"/>
          <w:szCs w:val="24"/>
        </w:rPr>
        <w:footnoteReference w:id="2"/>
      </w:r>
      <w:r w:rsidRPr="00CE7F2C">
        <w:rPr>
          <w:sz w:val="24"/>
          <w:szCs w:val="24"/>
        </w:rPr>
        <w:t xml:space="preserve"> (далее вместе – взрослые);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  <w:tab w:val="left" w:pos="127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признание ребёнка полноценным участником (субъектом) образовательных отношений;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  <w:tab w:val="left" w:pos="1182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поддержка</w:t>
      </w:r>
      <w:r w:rsidRPr="00CE7F2C">
        <w:rPr>
          <w:spacing w:val="-4"/>
          <w:sz w:val="24"/>
          <w:szCs w:val="24"/>
        </w:rPr>
        <w:t xml:space="preserve"> </w:t>
      </w:r>
      <w:r w:rsidRPr="00CE7F2C">
        <w:rPr>
          <w:sz w:val="24"/>
          <w:szCs w:val="24"/>
        </w:rPr>
        <w:t>инициативы</w:t>
      </w:r>
      <w:r w:rsidRPr="00CE7F2C">
        <w:rPr>
          <w:spacing w:val="-4"/>
          <w:sz w:val="24"/>
          <w:szCs w:val="24"/>
        </w:rPr>
        <w:t xml:space="preserve"> </w:t>
      </w:r>
      <w:r w:rsidRPr="00CE7F2C">
        <w:rPr>
          <w:sz w:val="24"/>
          <w:szCs w:val="24"/>
        </w:rPr>
        <w:t>детей</w:t>
      </w:r>
      <w:r w:rsidRPr="00CE7F2C">
        <w:rPr>
          <w:spacing w:val="-3"/>
          <w:sz w:val="24"/>
          <w:szCs w:val="24"/>
        </w:rPr>
        <w:t xml:space="preserve"> </w:t>
      </w:r>
      <w:r w:rsidRPr="00CE7F2C">
        <w:rPr>
          <w:sz w:val="24"/>
          <w:szCs w:val="24"/>
        </w:rPr>
        <w:t>в</w:t>
      </w:r>
      <w:r w:rsidRPr="00CE7F2C">
        <w:rPr>
          <w:spacing w:val="-4"/>
          <w:sz w:val="24"/>
          <w:szCs w:val="24"/>
        </w:rPr>
        <w:t xml:space="preserve"> </w:t>
      </w:r>
      <w:r w:rsidRPr="00CE7F2C">
        <w:rPr>
          <w:sz w:val="24"/>
          <w:szCs w:val="24"/>
        </w:rPr>
        <w:t>различных</w:t>
      </w:r>
      <w:r w:rsidRPr="00CE7F2C">
        <w:rPr>
          <w:spacing w:val="-2"/>
          <w:sz w:val="24"/>
          <w:szCs w:val="24"/>
        </w:rPr>
        <w:t xml:space="preserve"> </w:t>
      </w:r>
      <w:r w:rsidRPr="00CE7F2C">
        <w:rPr>
          <w:sz w:val="24"/>
          <w:szCs w:val="24"/>
        </w:rPr>
        <w:t>видах</w:t>
      </w:r>
      <w:r w:rsidRPr="00CE7F2C">
        <w:rPr>
          <w:spacing w:val="-1"/>
          <w:sz w:val="24"/>
          <w:szCs w:val="24"/>
        </w:rPr>
        <w:t xml:space="preserve"> </w:t>
      </w:r>
      <w:r w:rsidRPr="00CE7F2C">
        <w:rPr>
          <w:sz w:val="24"/>
          <w:szCs w:val="24"/>
        </w:rPr>
        <w:t>деятельности;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  <w:tab w:val="left" w:pos="1182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сотрудничество</w:t>
      </w:r>
      <w:r w:rsidRPr="00CE7F2C">
        <w:rPr>
          <w:spacing w:val="-3"/>
          <w:sz w:val="24"/>
          <w:szCs w:val="24"/>
        </w:rPr>
        <w:t xml:space="preserve"> </w:t>
      </w:r>
      <w:r w:rsidRPr="00CE7F2C">
        <w:rPr>
          <w:sz w:val="24"/>
          <w:szCs w:val="24"/>
        </w:rPr>
        <w:t>ДОО</w:t>
      </w:r>
      <w:r w:rsidRPr="00CE7F2C">
        <w:rPr>
          <w:spacing w:val="-5"/>
          <w:sz w:val="24"/>
          <w:szCs w:val="24"/>
        </w:rPr>
        <w:t xml:space="preserve"> </w:t>
      </w:r>
      <w:r w:rsidRPr="00CE7F2C">
        <w:rPr>
          <w:sz w:val="24"/>
          <w:szCs w:val="24"/>
        </w:rPr>
        <w:t>с</w:t>
      </w:r>
      <w:r w:rsidRPr="00CE7F2C">
        <w:rPr>
          <w:spacing w:val="-5"/>
          <w:sz w:val="24"/>
          <w:szCs w:val="24"/>
        </w:rPr>
        <w:t xml:space="preserve"> </w:t>
      </w:r>
      <w:r w:rsidRPr="00CE7F2C">
        <w:rPr>
          <w:sz w:val="24"/>
          <w:szCs w:val="24"/>
        </w:rPr>
        <w:t>семьей;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  <w:tab w:val="left" w:pos="1182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  <w:tab w:val="left" w:pos="1306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формирование познавательных интересов и познавательных действий ребенка в различных видах деятельности;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  <w:tab w:val="left" w:pos="1214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7D1766" w:rsidRPr="00CE7F2C" w:rsidRDefault="007D1766" w:rsidP="007D1766">
      <w:pPr>
        <w:pStyle w:val="a5"/>
        <w:numPr>
          <w:ilvl w:val="0"/>
          <w:numId w:val="4"/>
        </w:numPr>
        <w:tabs>
          <w:tab w:val="left" w:pos="1134"/>
          <w:tab w:val="left" w:pos="1183"/>
        </w:tabs>
        <w:spacing w:line="276" w:lineRule="auto"/>
        <w:ind w:left="0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учет этнокультурной ситуации развития детей.</w:t>
      </w:r>
    </w:p>
    <w:p w:rsidR="007D1766" w:rsidRDefault="007D1766" w:rsidP="007D1766">
      <w:pPr>
        <w:pStyle w:val="2"/>
        <w:tabs>
          <w:tab w:val="left" w:pos="709"/>
        </w:tabs>
        <w:spacing w:line="276" w:lineRule="auto"/>
        <w:ind w:left="284" w:right="38" w:firstLine="436"/>
      </w:pPr>
    </w:p>
    <w:p w:rsidR="007D1766" w:rsidRPr="007D1766" w:rsidRDefault="007D1766" w:rsidP="007D1766">
      <w:pPr>
        <w:pStyle w:val="2"/>
        <w:tabs>
          <w:tab w:val="left" w:pos="709"/>
        </w:tabs>
        <w:spacing w:line="276" w:lineRule="auto"/>
        <w:ind w:left="284" w:right="38" w:firstLine="436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CE7F2C">
        <w:t xml:space="preserve">    </w:t>
      </w:r>
      <w:r w:rsidRPr="007D1766">
        <w:rPr>
          <w:rFonts w:ascii="Times New Roman" w:hAnsi="Times New Roman" w:cs="Times New Roman"/>
          <w:b/>
          <w:color w:val="auto"/>
          <w:sz w:val="24"/>
          <w:szCs w:val="24"/>
        </w:rPr>
        <w:t>Основные подходы к формированию Программы.</w:t>
      </w:r>
    </w:p>
    <w:p w:rsidR="007D1766" w:rsidRPr="00CE7F2C" w:rsidRDefault="007D1766" w:rsidP="007D1766">
      <w:pPr>
        <w:pStyle w:val="a3"/>
        <w:spacing w:line="276" w:lineRule="auto"/>
        <w:ind w:left="284" w:right="38"/>
        <w:jc w:val="left"/>
      </w:pPr>
      <w:r w:rsidRPr="00CE7F2C">
        <w:t>Программа:</w:t>
      </w:r>
    </w:p>
    <w:p w:rsidR="007D1766" w:rsidRPr="00CE7F2C" w:rsidRDefault="007D1766" w:rsidP="007D1766">
      <w:pPr>
        <w:pStyle w:val="a5"/>
        <w:numPr>
          <w:ilvl w:val="0"/>
          <w:numId w:val="10"/>
        </w:numPr>
        <w:tabs>
          <w:tab w:val="left" w:pos="993"/>
        </w:tabs>
        <w:spacing w:line="276" w:lineRule="auto"/>
        <w:ind w:left="0" w:right="38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 xml:space="preserve">сформирована на основе требований ФГОС ДО и ФОП ДО, предъявляемых к </w:t>
      </w:r>
      <w:r w:rsidRPr="00CE7F2C">
        <w:rPr>
          <w:sz w:val="24"/>
          <w:szCs w:val="24"/>
        </w:rPr>
        <w:lastRenderedPageBreak/>
        <w:t>структуре образовательной программы дошкольного образования;</w:t>
      </w:r>
    </w:p>
    <w:p w:rsidR="007D1766" w:rsidRPr="00CE7F2C" w:rsidRDefault="007D1766" w:rsidP="007D1766">
      <w:pPr>
        <w:pStyle w:val="a5"/>
        <w:numPr>
          <w:ilvl w:val="0"/>
          <w:numId w:val="10"/>
        </w:numPr>
        <w:tabs>
          <w:tab w:val="left" w:pos="993"/>
          <w:tab w:val="left" w:pos="1713"/>
        </w:tabs>
        <w:spacing w:line="276" w:lineRule="auto"/>
        <w:ind w:left="0" w:right="38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определяет содержание и организацию образовательной деятельности на уровне дошкольного образования;</w:t>
      </w:r>
    </w:p>
    <w:p w:rsidR="007D1766" w:rsidRPr="00CE7F2C" w:rsidRDefault="007D1766" w:rsidP="007D1766">
      <w:pPr>
        <w:pStyle w:val="a5"/>
        <w:numPr>
          <w:ilvl w:val="0"/>
          <w:numId w:val="10"/>
        </w:numPr>
        <w:tabs>
          <w:tab w:val="left" w:pos="993"/>
          <w:tab w:val="left" w:pos="1684"/>
        </w:tabs>
        <w:spacing w:line="276" w:lineRule="auto"/>
        <w:ind w:left="0" w:right="38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обеспечивает развитие личности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особенностей;</w:t>
      </w:r>
    </w:p>
    <w:p w:rsidR="007D1766" w:rsidRDefault="007D1766" w:rsidP="007D1766">
      <w:pPr>
        <w:pStyle w:val="a5"/>
        <w:numPr>
          <w:ilvl w:val="0"/>
          <w:numId w:val="10"/>
        </w:numPr>
        <w:tabs>
          <w:tab w:val="left" w:pos="993"/>
        </w:tabs>
        <w:spacing w:line="276" w:lineRule="auto"/>
        <w:ind w:left="0" w:right="38" w:firstLine="709"/>
        <w:jc w:val="both"/>
        <w:rPr>
          <w:sz w:val="24"/>
          <w:szCs w:val="24"/>
        </w:rPr>
      </w:pPr>
      <w:r w:rsidRPr="00CE7F2C">
        <w:rPr>
          <w:sz w:val="24"/>
          <w:szCs w:val="24"/>
        </w:rPr>
        <w:t>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(базовые объем, содержание и планируемые результаты освоения Программы).</w:t>
      </w:r>
    </w:p>
    <w:p w:rsidR="00DE3F0A" w:rsidRDefault="00DE3F0A" w:rsidP="00DE3F0A">
      <w:pPr>
        <w:pStyle w:val="a5"/>
        <w:tabs>
          <w:tab w:val="left" w:pos="993"/>
        </w:tabs>
        <w:spacing w:line="276" w:lineRule="auto"/>
        <w:ind w:left="709" w:right="38" w:firstLine="0"/>
        <w:jc w:val="both"/>
        <w:rPr>
          <w:sz w:val="24"/>
          <w:szCs w:val="24"/>
        </w:rPr>
      </w:pPr>
    </w:p>
    <w:p w:rsidR="00DE3F0A" w:rsidRDefault="00DE3F0A" w:rsidP="00DE3F0A">
      <w:pPr>
        <w:pStyle w:val="a5"/>
        <w:tabs>
          <w:tab w:val="left" w:pos="993"/>
        </w:tabs>
        <w:spacing w:line="276" w:lineRule="auto"/>
        <w:ind w:left="709" w:right="38" w:firstLine="0"/>
        <w:jc w:val="both"/>
        <w:rPr>
          <w:b/>
          <w:sz w:val="24"/>
          <w:szCs w:val="24"/>
        </w:rPr>
      </w:pPr>
      <w:r w:rsidRPr="00DE3F0A">
        <w:rPr>
          <w:b/>
          <w:sz w:val="24"/>
          <w:szCs w:val="24"/>
        </w:rPr>
        <w:t>1.</w:t>
      </w:r>
      <w:r>
        <w:rPr>
          <w:b/>
          <w:sz w:val="24"/>
          <w:szCs w:val="24"/>
        </w:rPr>
        <w:t>3</w:t>
      </w:r>
      <w:r w:rsidRPr="00DE3F0A">
        <w:rPr>
          <w:b/>
          <w:sz w:val="24"/>
          <w:szCs w:val="24"/>
        </w:rPr>
        <w:t>.  Планируемые результаты реализации Федеральной программы.</w:t>
      </w:r>
    </w:p>
    <w:p w:rsidR="007E1616" w:rsidRDefault="007E1616" w:rsidP="00DE3F0A">
      <w:pPr>
        <w:pStyle w:val="a5"/>
        <w:tabs>
          <w:tab w:val="left" w:pos="993"/>
        </w:tabs>
        <w:spacing w:line="276" w:lineRule="auto"/>
        <w:ind w:left="709" w:right="38" w:firstLine="0"/>
        <w:jc w:val="both"/>
        <w:rPr>
          <w:b/>
          <w:sz w:val="24"/>
          <w:szCs w:val="24"/>
        </w:rPr>
      </w:pPr>
    </w:p>
    <w:p w:rsidR="007E1616" w:rsidRDefault="007E1616" w:rsidP="00DE3F0A">
      <w:pPr>
        <w:pStyle w:val="a5"/>
        <w:tabs>
          <w:tab w:val="left" w:pos="993"/>
        </w:tabs>
        <w:spacing w:line="276" w:lineRule="auto"/>
        <w:ind w:left="709" w:right="38" w:firstLine="0"/>
        <w:jc w:val="both"/>
        <w:rPr>
          <w:b/>
          <w:i/>
          <w:sz w:val="24"/>
          <w:szCs w:val="24"/>
          <w:u w:val="single"/>
        </w:rPr>
      </w:pPr>
      <w:r w:rsidRPr="007E1616">
        <w:rPr>
          <w:b/>
          <w:i/>
          <w:sz w:val="24"/>
          <w:szCs w:val="24"/>
          <w:u w:val="single"/>
        </w:rPr>
        <w:t>К четырем годам:</w:t>
      </w:r>
    </w:p>
    <w:p w:rsidR="007E1616" w:rsidRDefault="007E1616" w:rsidP="007E1616">
      <w:pPr>
        <w:widowControl w:val="0"/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616">
        <w:rPr>
          <w:rFonts w:ascii="Times New Roman" w:hAnsi="Times New Roman" w:cs="Times New Roman"/>
          <w:sz w:val="24"/>
          <w:szCs w:val="24"/>
        </w:rPr>
        <w:t>ребенок демонстрирует положительное отношение к разнообразным физическим упражнениям, проявляет избирательный интерес к отдельным двигательным действиям (бросание и ловля мяча, ходьба, бег, прыжки) и подвижным играм;</w:t>
      </w:r>
    </w:p>
    <w:p w:rsidR="007E1616" w:rsidRDefault="007E1616" w:rsidP="007E1616">
      <w:pPr>
        <w:widowControl w:val="0"/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616">
        <w:rPr>
          <w:rFonts w:ascii="Times New Roman" w:hAnsi="Times New Roman" w:cs="Times New Roman"/>
          <w:sz w:val="24"/>
          <w:szCs w:val="24"/>
        </w:rPr>
        <w:t>ребенок проявляет элементы самостоятельности в двигательной деятельности, с интересом включается в подвижные игры, стремится к выполнению правил и основных ролей в игре, выполняет простейшие правила построения и перестроения, выполняет ритмические упражнения под музыку;</w:t>
      </w:r>
    </w:p>
    <w:p w:rsidR="007E1616" w:rsidRPr="007E1616" w:rsidRDefault="007E1616" w:rsidP="007E1616">
      <w:pPr>
        <w:widowControl w:val="0"/>
        <w:numPr>
          <w:ilvl w:val="0"/>
          <w:numId w:val="12"/>
        </w:numPr>
        <w:tabs>
          <w:tab w:val="left" w:pos="993"/>
        </w:tabs>
        <w:spacing w:after="0" w:line="276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E1616">
        <w:rPr>
          <w:rFonts w:ascii="Times New Roman" w:hAnsi="Times New Roman" w:cs="Times New Roman"/>
          <w:sz w:val="24"/>
          <w:szCs w:val="24"/>
        </w:rPr>
        <w:t>ребенок демонстрирует координацию движений при выполнении упражнений, сохраняет равновесие при ходьбе, беге, прыжках, способен реагировать на сигналы, переключаться с одного движения на другое, выполнять движения в общем для всех темпе;</w:t>
      </w:r>
    </w:p>
    <w:p w:rsidR="007E1616" w:rsidRPr="007E1616" w:rsidRDefault="007E1616" w:rsidP="007E1616">
      <w:pPr>
        <w:widowControl w:val="0"/>
        <w:tabs>
          <w:tab w:val="left" w:pos="993"/>
        </w:tabs>
        <w:spacing w:after="0" w:line="276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E1616" w:rsidRPr="007E1616" w:rsidRDefault="00125120" w:rsidP="007E1616">
      <w:pPr>
        <w:pStyle w:val="2"/>
        <w:spacing w:line="276" w:lineRule="auto"/>
        <w:ind w:firstLine="709"/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</w:pPr>
      <w:r w:rsidRPr="00125120"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  <w:t>К</w:t>
      </w:r>
      <w:r w:rsidRPr="00125120">
        <w:rPr>
          <w:rFonts w:ascii="Times New Roman" w:hAnsi="Times New Roman" w:cs="Times New Roman"/>
          <w:b/>
          <w:i/>
          <w:color w:val="auto"/>
          <w:spacing w:val="-3"/>
          <w:sz w:val="24"/>
          <w:szCs w:val="24"/>
          <w:u w:val="single"/>
        </w:rPr>
        <w:t xml:space="preserve"> </w:t>
      </w:r>
      <w:r w:rsidRPr="00125120"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  <w:t>пяти</w:t>
      </w:r>
      <w:r w:rsidRPr="00125120">
        <w:rPr>
          <w:rFonts w:ascii="Times New Roman" w:hAnsi="Times New Roman" w:cs="Times New Roman"/>
          <w:b/>
          <w:i/>
          <w:color w:val="auto"/>
          <w:spacing w:val="-1"/>
          <w:sz w:val="24"/>
          <w:szCs w:val="24"/>
          <w:u w:val="single"/>
        </w:rPr>
        <w:t xml:space="preserve"> </w:t>
      </w:r>
      <w:r w:rsidRPr="00125120"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  <w:t>годам:</w:t>
      </w:r>
    </w:p>
    <w:p w:rsidR="00125120" w:rsidRPr="009802C7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0" w:after="0" w:line="276" w:lineRule="auto"/>
        <w:ind w:left="0" w:firstLine="709"/>
        <w:jc w:val="both"/>
        <w:rPr>
          <w:sz w:val="24"/>
          <w:szCs w:val="24"/>
        </w:rPr>
      </w:pPr>
      <w:r w:rsidRPr="009802C7">
        <w:rPr>
          <w:sz w:val="24"/>
          <w:szCs w:val="24"/>
        </w:rPr>
        <w:t>ребёнок проявляет интерес к разнообразным физическим упражнениям, действиям с физкультурными пособиями, настойчивость для достижения результата, испытывает потребность в двигательной активности;</w:t>
      </w:r>
    </w:p>
    <w:p w:rsidR="00125120" w:rsidRPr="009802C7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0" w:after="0" w:line="276" w:lineRule="auto"/>
        <w:ind w:left="0" w:firstLine="709"/>
        <w:jc w:val="both"/>
        <w:rPr>
          <w:sz w:val="24"/>
          <w:szCs w:val="24"/>
        </w:rPr>
      </w:pPr>
      <w:r w:rsidRPr="009802C7">
        <w:rPr>
          <w:sz w:val="24"/>
          <w:szCs w:val="24"/>
        </w:rPr>
        <w:t>ребёнок демонстрирует координацию, быстроту, силу, выносливость, гибкость, ловкость, развитие крупной и мелкой моторики, активно и с интересом выполняет основные движения, общеразвивающие упражнения и элементы спортивных упражнений, с желанием играет в подвижные игры, ориентируется в пространстве, переносит освоенные движения в самостоятельную деятельность;</w:t>
      </w:r>
    </w:p>
    <w:p w:rsid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0" w:after="0" w:line="276" w:lineRule="auto"/>
        <w:ind w:left="0" w:firstLine="709"/>
        <w:jc w:val="both"/>
        <w:rPr>
          <w:sz w:val="24"/>
          <w:szCs w:val="24"/>
        </w:rPr>
      </w:pPr>
      <w:r w:rsidRPr="009802C7">
        <w:rPr>
          <w:sz w:val="24"/>
          <w:szCs w:val="24"/>
        </w:rPr>
        <w:t>ребёнок стремится узнать о правилах здорового образа жизни, готов элементарно охарактеризовать свое самочувствие, привлечь внимание взрослого в случае недомогания;</w:t>
      </w:r>
    </w:p>
    <w:p w:rsidR="00125120" w:rsidRPr="00125120" w:rsidRDefault="00125120" w:rsidP="00125120">
      <w:pPr>
        <w:pStyle w:val="21"/>
        <w:shd w:val="clear" w:color="auto" w:fill="auto"/>
        <w:tabs>
          <w:tab w:val="left" w:pos="993"/>
        </w:tabs>
        <w:spacing w:before="0" w:after="0" w:line="276" w:lineRule="auto"/>
        <w:ind w:left="709"/>
        <w:jc w:val="both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>К шести годам:</w:t>
      </w:r>
    </w:p>
    <w:p w:rsidR="00125120" w:rsidRDefault="00DE3F0A" w:rsidP="00DE3F0A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демонстрирует ярко выраженную потребность в двигательной активности, проявляет интерес к новым и знакомым физическим упражнениям, пешим прогулкам, показывает избирательность и инициативу при выполнении упражнений, имеет представления о некоторых видах спорта, туризме, как форме активного отдыха;</w:t>
      </w:r>
    </w:p>
    <w:p w:rsidR="00125120" w:rsidRDefault="00DE3F0A" w:rsidP="00DE3F0A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 xml:space="preserve">ребенок проявляет осознанность во время занятий физической культурой, </w:t>
      </w:r>
      <w:r w:rsidRPr="00125120">
        <w:rPr>
          <w:sz w:val="24"/>
          <w:szCs w:val="24"/>
        </w:rPr>
        <w:lastRenderedPageBreak/>
        <w:t>демонстрирует выносливость, быстроту, силу, гибкость, ловкость, координацию, выполняет упражнения в заданном ритме и темпе, способен проявить творчество при составлении несложных комбинаций из знакомых упражнений;</w:t>
      </w:r>
    </w:p>
    <w:p w:rsidR="00125120" w:rsidRDefault="00DE3F0A" w:rsidP="00DE3F0A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проявляет доступный возрасту самоконтроль, способен привлечь внимание других детей и организовать знакомую подвижную игру;</w:t>
      </w:r>
    </w:p>
    <w:p w:rsidR="00125120" w:rsidRDefault="00DE3F0A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проявляет духовно-нравственные качества и основы патриотизма в процессе ознакомления с видами спорта и достижениями российских спортсменов;</w:t>
      </w:r>
    </w:p>
    <w:p w:rsidR="00125120" w:rsidRDefault="00DE3F0A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владеет основными способами укрепления здоровья (закаливание, утренняя гимнастика, соблюдение личной гигиены, безопасное поведение и другие); мотивирован на сбережение и укрепление собственного здоровья и здоровья окружающих;</w:t>
      </w:r>
    </w:p>
    <w:p w:rsidR="00125120" w:rsidRPr="00125120" w:rsidRDefault="00125120" w:rsidP="00125120">
      <w:pPr>
        <w:pStyle w:val="21"/>
        <w:shd w:val="clear" w:color="auto" w:fill="auto"/>
        <w:tabs>
          <w:tab w:val="left" w:pos="993"/>
        </w:tabs>
        <w:spacing w:before="200" w:after="0" w:line="276" w:lineRule="auto"/>
        <w:ind w:left="540"/>
        <w:jc w:val="both"/>
        <w:rPr>
          <w:b/>
          <w:i/>
          <w:sz w:val="24"/>
          <w:szCs w:val="24"/>
          <w:u w:val="single"/>
        </w:rPr>
      </w:pPr>
      <w:r w:rsidRPr="00125120">
        <w:rPr>
          <w:b/>
          <w:i/>
          <w:sz w:val="24"/>
          <w:szCs w:val="24"/>
          <w:u w:val="single"/>
        </w:rPr>
        <w:t>Планируемые результаты на этапе завершения освоения Федеральной программы (к концу дошкольного возраста):</w:t>
      </w:r>
    </w:p>
    <w:p w:rsid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у ребенка сформированы основные психофизические и нравственно-волевые качества;</w:t>
      </w:r>
    </w:p>
    <w:p w:rsid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владеет основными движениями и элементами спортивных игр, может контролировать свои движение и управлять ими;</w:t>
      </w:r>
    </w:p>
    <w:p w:rsid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соблюдает элементарные правила здорового образа жизни и личной гигиены;</w:t>
      </w:r>
    </w:p>
    <w:p w:rsid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результативно выполняет физические упражнения (общеразвивающие, основные движения, спортивные), участвует в туристских пеших прогулках, осваивает простейшие туристские навыки, ориентируется на местности;</w:t>
      </w:r>
    </w:p>
    <w:p w:rsid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проявляет элементы творчества в двигательной деятельности;</w:t>
      </w:r>
    </w:p>
    <w:p w:rsid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проявляет нравственно-волевые качества, самоконтроль и может осуществлять анализ своей двигательной деятельности;</w:t>
      </w:r>
    </w:p>
    <w:p w:rsid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проявляет духовно-нравственные качества и основы патриотизма в ходе занятий физической культурой и ознакомлением с достижениями российского спорта;</w:t>
      </w:r>
    </w:p>
    <w:p w:rsid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имеет начальные представления о правилах безопасного поведения в двигательной деятельности; о том, что такое здоровье, понимает, как поддержать, укрепить и сохранить его;</w:t>
      </w:r>
    </w:p>
    <w:p w:rsidR="00125120" w:rsidRPr="00125120" w:rsidRDefault="00125120" w:rsidP="00125120">
      <w:pPr>
        <w:pStyle w:val="21"/>
        <w:numPr>
          <w:ilvl w:val="0"/>
          <w:numId w:val="12"/>
        </w:numPr>
        <w:shd w:val="clear" w:color="auto" w:fill="auto"/>
        <w:tabs>
          <w:tab w:val="left" w:pos="993"/>
        </w:tabs>
        <w:spacing w:before="200" w:after="0" w:line="276" w:lineRule="auto"/>
        <w:ind w:left="0" w:firstLine="540"/>
        <w:jc w:val="both"/>
        <w:rPr>
          <w:sz w:val="24"/>
          <w:szCs w:val="24"/>
        </w:rPr>
      </w:pPr>
      <w:r w:rsidRPr="00125120">
        <w:rPr>
          <w:sz w:val="24"/>
          <w:szCs w:val="24"/>
        </w:rPr>
        <w:t>ребенок владеет навыками личной гигиены, может заботливо относиться к своему здоровью и здоровью окружающих, стремится оказать помощь и поддержку другим людям;</w:t>
      </w:r>
    </w:p>
    <w:p w:rsidR="007D1766" w:rsidRPr="00CE7F2C" w:rsidRDefault="007D1766" w:rsidP="007D1766">
      <w:pPr>
        <w:tabs>
          <w:tab w:val="left" w:pos="567"/>
        </w:tabs>
        <w:spacing w:line="276" w:lineRule="auto"/>
        <w:ind w:left="284" w:right="38"/>
        <w:jc w:val="both"/>
        <w:rPr>
          <w:rFonts w:ascii="Times New Roman" w:hAnsi="Times New Roman" w:cs="Times New Roman"/>
          <w:sz w:val="24"/>
          <w:szCs w:val="24"/>
        </w:rPr>
      </w:pPr>
    </w:p>
    <w:p w:rsidR="00EC4373" w:rsidRDefault="00EC4373" w:rsidP="00261641">
      <w:pPr>
        <w:pStyle w:val="ConsPlusTitle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CE7F2C">
        <w:rPr>
          <w:rFonts w:ascii="Times New Roman" w:hAnsi="Times New Roman" w:cs="Times New Roman"/>
          <w:sz w:val="24"/>
          <w:szCs w:val="24"/>
        </w:rPr>
        <w:t>Содержательный раздел Федеральной программы</w:t>
      </w:r>
    </w:p>
    <w:p w:rsidR="00261641" w:rsidRPr="00CE7F2C" w:rsidRDefault="00261641" w:rsidP="00261641">
      <w:pPr>
        <w:pStyle w:val="ConsPlusTitle"/>
        <w:ind w:left="1713"/>
        <w:outlineLvl w:val="1"/>
        <w:rPr>
          <w:rFonts w:ascii="Times New Roman" w:hAnsi="Times New Roman" w:cs="Times New Roman"/>
          <w:sz w:val="24"/>
          <w:szCs w:val="24"/>
        </w:rPr>
      </w:pPr>
    </w:p>
    <w:p w:rsidR="00EC4373" w:rsidRDefault="00EC4373" w:rsidP="00EC4373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Физическое развитие.</w:t>
      </w:r>
    </w:p>
    <w:p w:rsidR="00E65A7B" w:rsidRDefault="00E65A7B" w:rsidP="00EC4373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:rsidR="007E1616" w:rsidRDefault="00E65A7B" w:rsidP="00EC4373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 w:rsidR="007E1616">
        <w:rPr>
          <w:rFonts w:ascii="Times New Roman" w:hAnsi="Times New Roman" w:cs="Times New Roman"/>
          <w:sz w:val="24"/>
          <w:szCs w:val="24"/>
        </w:rPr>
        <w:t>Вторая младшая группа (3-4 года)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Основные задачи образовательной деятельности в области физического развития: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обогащать двигательный опыт детей, используя упражнения основной гимнастики (строевые упражнения, основные движения, общеразвивающие, в том числе музыкально-ритмические упражнения), спортивные упражнения, подвижные игры, помогая согласовывать свои действия с действиями других детей, соблюдать правила в игре;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развивать психофизические качества, ориентировку в пространстве, координацию, равновесие, способность быстро реагировать на сигнал;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формировать интерес и положительное отношение к занятиям физической культурой и активному отдыху, воспитывать самостоятельность;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укреплять здоровье детей средствами физического воспитания, создавать условия для формирования правильной осанки, способствовать усвоению правил безопасного поведения в двигательной деятельности;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закреплять культурно-гигиенические навыки и навыки самообслуживания, формируя полезные привычки, приобщая к здоровому образу жизни.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53BB">
        <w:rPr>
          <w:rFonts w:ascii="Times New Roman" w:hAnsi="Times New Roman" w:cs="Times New Roman"/>
          <w:b/>
          <w:sz w:val="24"/>
          <w:szCs w:val="24"/>
        </w:rPr>
        <w:t>Содержание образовательной деятельности.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Педагог формирует умение организованно выполнять строевые упражнения, находить свое место при совместных построениях, передвижениях. Выполнять общеразвивающие, музыкально-ритмические упражнения по показу; создает условия для активной двигательной деятельности и положительного эмоционального состояния детей. Педагог воспитывает умение слушать и следить за показом, выполнять предложенные задания сообща, действуя в общем для всех темпе. Организует подвижные игры, помогая детям выполнять движения с эмоциональным отражением замысла, соблюдать правила в подвижной игре.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Педагог продумывает и организует активный отдых, приобщает детей к здоровому образу жизни, к овладению элементарными нормами и правилами поведения в двигательной деятельности, формирует умения и навыки личной гигиены, воспитывает полезные для здоровья привычки.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1) Основная гимнастика (основные движения, общеразвивающие и строевые упражнения).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Основные движения: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бросание, катание, ловля, метание: прокатывание двумя руками большого мяча вокруг предмета, подталкивая его сверху или сзади; скатывание мяча по наклонной доске; катание мяча друг другу, сидя парами ноги врозь, стоя на коленях; прокатывание мяча в воротца, под дугу, стоя парами; ходьба вдоль скамейки, прокатывая по ней мяч двумя и одной рукой; произвольное прокатывание обруча, ловля обруча, катящегося от педагога; бросание мешочка в горизонтальную цель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(корзину) двумя и одной рукой; подбрасывание мяча вверх и ловля его; бросание мяча о землю и ловля его; бросание и ловля мяча в парах; бросание, одной рукой мяча в обруч, расположенный на уровне глаз ребенка, с расстояния 1,5 м; метание вдаль; перебрасывание мяча через сетку;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lastRenderedPageBreak/>
        <w:t xml:space="preserve">ползание, лазанье: ползание на четвереньках на расстояние 4 - 5 - 6 м до кегли (взять ее, встать, выпрямиться, поднять двумя руками над головой); по гимнастической скамейке, за катящимся мячом; </w:t>
      </w:r>
      <w:proofErr w:type="spellStart"/>
      <w:r w:rsidRPr="008D53BB">
        <w:rPr>
          <w:rFonts w:ascii="Times New Roman" w:hAnsi="Times New Roman" w:cs="Times New Roman"/>
          <w:sz w:val="24"/>
          <w:szCs w:val="24"/>
        </w:rPr>
        <w:t>проползание</w:t>
      </w:r>
      <w:proofErr w:type="spellEnd"/>
      <w:r w:rsidRPr="008D53BB">
        <w:rPr>
          <w:rFonts w:ascii="Times New Roman" w:hAnsi="Times New Roman" w:cs="Times New Roman"/>
          <w:sz w:val="24"/>
          <w:szCs w:val="24"/>
        </w:rPr>
        <w:t xml:space="preserve"> на четвереньках под 3 - 4 дугами (высота 50 см, расстояние 1 м); ползание на четвереньках с опорой на ладони и ступни по доске; влезание на лесенку-стремянку или гимнастическую стенку произвольным способом (не пропуская реек) и спуск с нее; </w:t>
      </w:r>
      <w:proofErr w:type="spellStart"/>
      <w:r w:rsidRPr="008D53BB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Pr="008D53BB">
        <w:rPr>
          <w:rFonts w:ascii="Times New Roman" w:hAnsi="Times New Roman" w:cs="Times New Roman"/>
          <w:sz w:val="24"/>
          <w:szCs w:val="24"/>
        </w:rPr>
        <w:t xml:space="preserve"> под дугу, не касаясь руками пола;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ходьба: ходьба в заданном направлении, небольшими группами, друг за другом по ориентирам (по прямой, по кругу, обходя предметы, врассыпную, "змейкой", с поворотом и сменой направления); на носках; высоко поднимая колени, перешагивая предметы, с остановкой по сигналу; парами друг за другом, в разных направлениях; с выполнением заданий (присесть, встать, идти дальше); по наклонной доске; в чередовании с бегом;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бег: бег группами и по одному за направляющим, врассыпную, со сменой темпа; по кругу, обегая предметы, между двух или вдоль одной линии; со сменой направления, с остановками, мелким шагом, на носках; в чередовании с ходьбой; убегание от ловящего, ловля убегающего; бег в течение 50 - 60 сек; быстрый бег 10 - 15 м; медленный бег 120 - 150 м;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прыжки: прыжки на двух и на одной ноге; на месте, продвигаясь вперед на 2 - 3 м; через линию, (вперед и, развернувшись, в обратную сторону); в длину с места (не менее 40 см); через 2 линии (расстояние 25 - 30 см), из обруча в обруч (плоский) по прямой; через 4 - 6 параллельных линий (расстояние 15 - 20 см); спрыгивание (высота 10 - 15 см), перепрыгивание через веревку (высота 2 - 5 см);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упражнения в равновесии: ходьба по прямой и извилистой дорожке (ширина 15 - 20 см, длина 2 - 2,5 м), обычным и приставным шагом; по гимнастической скамье, по ребристой доске, наклонной доске; перешагивая рейки лестницы, лежащей на полу; по шнуру, плоскому обучу, лежащему на полу, приставным шагом; с выполнением заданий (присесть, встать и продолжить движение); на носках, с остановкой.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Общеразвивающие упражнения: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упражнения для кистей рук, развития и укрепления мышц плечевого пояса: поднимание и опускание прямых рук вперед, отведение их в стороны, вверх, на пояс, за спину (одновременно, поочередно); перекладывание предмета из одной руки в другую; хлопки над головой и перед собой; махи руками; упражнения для кистей рук;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спины и гибкости позвоночника: потягивание, приседание, обхватив руками колени; наклоны вперед и в стороны; сгибание и разгибание ног из положения сидя; поднимание и опускание ног из положения лежа; повороты со спины на живот и обратно;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ног и брюшного пресса: поднимание и опускание ног, согнутых в коленях; приседание с предметами, поднимание на носки; выставление ноги вперед, в сторону, назад;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музыкально-ритмические упражнения, разученные на музыкальных занятиях, педагог включает в содержание физкультурных занятий, различные формы активного отдыха и подвижные игры: ритмичная ходьба и бег под музыку по прямой и по кругу, держась за руки, на носках, топающим шагом, вперед, приставным шагом; поочередное выставление ноги вперед, на пятку, притопывание, приседания "пружинки", кружение; имитационные движения - разнообразные упражнения, раскрывающие понятный детям образ, настроение или состояние (веселый котенок, хитрая лиса, шустрый зайчик и так далее).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lastRenderedPageBreak/>
        <w:t>Строевые упражнения: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педагог предлагает детям следующие строевые упражнения: построение в колонну по одному, в шеренгу, в круг по ориентирам; перестроение в колонну по два, врассыпную, смыкание и размыкание обычным шагом, повороты направо и налево переступанием.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Педагог выполняет вместе с детьми упражнения из разных исходных положений (стоя, ноги слегка расставлены, ноги врозь, сидя, лежа на спине, животе, с заданным положением рук), с предметами (кубики двух цветов, флажки, кегли и другое).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2) Подвижные игры: педагог поддерживает активность детей в процессе двигательной деятельности, организуя сюжетные и несюжетные подвижные игры. Воспитывает умение действовать сообща, соблюдать правила, начинать и заканчивать действия по указанию и в соответствии с сюжетом игры, двигаться определенным способом и в заданном направлении, придавать своим движениям выразительность (кошка просыпается, потягивается, мяукает).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3) Спортивные упражнения: педагог обучает детей спортивным упражнениям на прогулке или во время физкультурных занятий на свежем воздухе. 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Катание на санках: по прямой, перевозя игрушки или друг друга, и самостоятельно с невысокой горки.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Ходьба на лыжах: по прямой, ровной лыжне ступающим и скользящим шагом, с поворотами переступанием.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Катание на трехколесном велосипеде: по прямой, по кругу, с поворотами направо, налево.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Плавание: погружение в воду, ходьба и бег в воде прямо и по кругу, игры с плавающими игрушками в воде.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4) Формирование основ здорового образа жизни: педагог поддерживает стремление ребенка самостоятельно ухаживать за собой, соблюдать порядок и чистоту, ухаживать за своими вещами и игрушками; формирует первичные представления о роли чистоты, аккуратности для сохранения здоровья, напоминает о необходимости соблюдения правил безопасности в двигательной деятельности (бегать, не наталкиваясь друг на друга, не толкать товарища, не нарушать правила).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5) Активный отдых.</w:t>
      </w:r>
    </w:p>
    <w:p w:rsidR="007E1616" w:rsidRPr="008D53BB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>Физкультурные досуги: досуг проводится 1 - 2 раза в месяц во второй половине дня на свежем воздухе, продолжительностью 20 - 25 минут. Содержание составляют подвижные игры и игровые упражнения, игры-забавы, аттракционы, хороводы, игры с пением, музыкально-ритмические упражнения.</w:t>
      </w:r>
    </w:p>
    <w:p w:rsidR="007E1616" w:rsidRPr="009B1B3E" w:rsidRDefault="007E1616" w:rsidP="007E1616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53BB">
        <w:rPr>
          <w:rFonts w:ascii="Times New Roman" w:hAnsi="Times New Roman" w:cs="Times New Roman"/>
          <w:sz w:val="24"/>
          <w:szCs w:val="24"/>
        </w:rPr>
        <w:t xml:space="preserve">Дни здоровья: в этот день проводятся подвижные игры на свежем воздухе, </w:t>
      </w:r>
      <w:r w:rsidRPr="009B1B3E">
        <w:rPr>
          <w:rFonts w:ascii="Times New Roman" w:hAnsi="Times New Roman" w:cs="Times New Roman"/>
          <w:sz w:val="24"/>
          <w:szCs w:val="24"/>
        </w:rPr>
        <w:t>физкультурный досуг, спортивные упражнения, возможен выход за пределы участка ДОО (прогулка-экскурсия). День здоровья проводится один раз в квартал.</w:t>
      </w:r>
    </w:p>
    <w:p w:rsidR="007E1616" w:rsidRDefault="007E1616" w:rsidP="00EC4373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:rsidR="00E65A7B" w:rsidRDefault="00E65A7B" w:rsidP="00EC4373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</w:p>
    <w:p w:rsidR="00DE3F0A" w:rsidRDefault="00E65A7B" w:rsidP="00EC4373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Средняя группа (4-5 лет)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lastRenderedPageBreak/>
        <w:t>Основные задачи образовательной деятельности в области физического развития: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обогащать двигательный опыт детей, способствуя техничному выполнению упражнений основной гимнастики (строевые упражнения, основные движения, общеразвивающие, в том числе музыкально-ритмические упражнения), создавать условия для освоения спортивных упражнений, подвижных игр;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формировать психофизические качества (сила, быстрота, выносливость, гибкость, ловкость), развивать координацию, меткость, ориентировку в пространстве;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воспитывать волевые качества, самостоятельность, стремление соблюдать правила в подвижных играх, проявлять самостоятельность при выполнении физических упражнений;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продолжать формировать интерес и положительное отношение к физической культуре и активному отдыху, формировать первичные представления об отдельных видах спорта;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укреплять здоровье ребенка, опорно-двигательный аппарат, формировать правильную осанку, повышать иммунитет средствами физического воспитания;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формировать представления о факторах, влияющих на здоровье, воспитывать полезные привычки, способствовать усвоению правил безопасного поведения в двигательной деятельности.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802C7">
        <w:rPr>
          <w:rFonts w:ascii="Times New Roman" w:hAnsi="Times New Roman" w:cs="Times New Roman"/>
          <w:b/>
          <w:sz w:val="24"/>
          <w:szCs w:val="24"/>
        </w:rPr>
        <w:t>Содержание образовательной деятельности.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Педагог формирует двигательные умения и навыки, развивает психофизические качества при выполнении упражнений основной гимнастики, а также при проведении подвижных и спортивных игр. Помогает точно принимать исходное положение, поддерживает стремление соблюдать технику выполнения упражнений, правила в подвижной игре, показывает возможность использования разученного движения в самостоятельной двигательной деятельности, помогает укреплять дружеские взаимоотношения со сверстниками, слышать и выполнять указания, ориентироваться на словесную инструкцию; поощряет проявление целеустремленности и упорства в достижении цели, стремление к творчеству.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Педагог способствует овладению элементарными нормами и правилами здорового образа жизни, формирует представление о правилах поведения в двигательной деятельности, закрепляет полезные привычки, способствующие укреплению и сохранению здоровья.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1) Основная гимнастика (основные движения, общеразвивающие упражнения, ритмическая гимнастика и строевые упражнения).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Основные движения: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 xml:space="preserve">бросание, катание, ловля, метание: прокатывание мяча между линиями, шнурами, палками (длина 2 - 3 м), положенными (на расстоянии 15 - 20 см одна от другой) и огибая кубики или кегли, расставленные по одной линии на расстоянии 70 - 80 см; прокатывание обруча педагогу, удержание обруча, катящегося от педагога; прокатывание обруча друг другу в парах; подбрасывание мяча вверх и ловля его после удара об пол; бросание и ловля мяча в паре; перебрасывание мяча друг другу в кругу; бросание мяча двумя руками из-за головы стоя; скатывание мяча по наклонной доске, попадая в предмет; отбивание мяча правой и левой рукой о землю не менее 5 раз подряд; подбрасывание и ловля мяча не менее 3 - 4 раз подряд; бросание мяча двумя руками из-за головы сидя; бросание вдаль; </w:t>
      </w:r>
      <w:r w:rsidRPr="009802C7">
        <w:rPr>
          <w:rFonts w:ascii="Times New Roman" w:hAnsi="Times New Roman" w:cs="Times New Roman"/>
          <w:sz w:val="24"/>
          <w:szCs w:val="24"/>
        </w:rPr>
        <w:lastRenderedPageBreak/>
        <w:t>попадание в горизонтальную и вертикальную цели с расстояния 2 - 2,5 м;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 xml:space="preserve">ползание, лазанье: ползание на четвереньках "змейкой" между расставленными кеглями, по наклонной доске, по гимнастической скамейке на животе, подтягиваясь руками; </w:t>
      </w:r>
      <w:proofErr w:type="spellStart"/>
      <w:r w:rsidRPr="009802C7">
        <w:rPr>
          <w:rFonts w:ascii="Times New Roman" w:hAnsi="Times New Roman" w:cs="Times New Roman"/>
          <w:sz w:val="24"/>
          <w:szCs w:val="24"/>
        </w:rPr>
        <w:t>проползание</w:t>
      </w:r>
      <w:proofErr w:type="spellEnd"/>
      <w:r w:rsidRPr="009802C7">
        <w:rPr>
          <w:rFonts w:ascii="Times New Roman" w:hAnsi="Times New Roman" w:cs="Times New Roman"/>
          <w:sz w:val="24"/>
          <w:szCs w:val="24"/>
        </w:rPr>
        <w:t xml:space="preserve"> в обручи, под дуги; влезание на гимнастическую стенку и спуск с нее, не пропуская реек; переход по гимнастической стенке с пролета на пролет вправо и влево на уровне 1 - 2 рейки, ползание на четвереньках с опорой на стопы и ладони; </w:t>
      </w:r>
      <w:proofErr w:type="spellStart"/>
      <w:r w:rsidRPr="009802C7">
        <w:rPr>
          <w:rFonts w:ascii="Times New Roman" w:hAnsi="Times New Roman" w:cs="Times New Roman"/>
          <w:sz w:val="24"/>
          <w:szCs w:val="24"/>
        </w:rPr>
        <w:t>подлезание</w:t>
      </w:r>
      <w:proofErr w:type="spellEnd"/>
      <w:r w:rsidRPr="009802C7">
        <w:rPr>
          <w:rFonts w:ascii="Times New Roman" w:hAnsi="Times New Roman" w:cs="Times New Roman"/>
          <w:sz w:val="24"/>
          <w:szCs w:val="24"/>
        </w:rPr>
        <w:t xml:space="preserve"> под веревку или дугу, не касаясь руками пола прямо и боком;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ходьба: ходьба обычная, в колонне по одному, придерживаясь указанного направления, с изменением темпа; на носках, на пятках, на внешней стороне стопы, приставным шагом вперед и по шнуру; перешагивая предметы; чередуя мелкий и широкий шаг, "змейкой", с остановкой по сигналу, в противоположную сторону; со сменой ведущего; в чередовании с бегом, прыжками; приставным шагом вперед, в сторону, назад на месте; с разным положением рук (на поясе, в стороны (плечи развести), за спиной);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 xml:space="preserve">бег: бег в колонне по одному, на носках, высоко поднимая колени; обегая предметы; на месте; бег врассыпную по сигналу с последующим нахождением своего места в колонне; в парах; по кругу, держась за руки; со сменой направляющего, меняя направление движения и темп; непрерывный бег 1 - 1,5 мин; </w:t>
      </w:r>
      <w:proofErr w:type="spellStart"/>
      <w:r w:rsidRPr="009802C7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9802C7">
        <w:rPr>
          <w:rFonts w:ascii="Times New Roman" w:hAnsi="Times New Roman" w:cs="Times New Roman"/>
          <w:sz w:val="24"/>
          <w:szCs w:val="24"/>
        </w:rPr>
        <w:t xml:space="preserve"> 30 - 40 м в чередовании с ходьбой 2 - 3 раза; медленный бег 150 - 200 м; бег на скорость 20 м; челночный бег 2x5 м; </w:t>
      </w:r>
      <w:proofErr w:type="spellStart"/>
      <w:r w:rsidRPr="009802C7">
        <w:rPr>
          <w:rFonts w:ascii="Times New Roman" w:hAnsi="Times New Roman" w:cs="Times New Roman"/>
          <w:sz w:val="24"/>
          <w:szCs w:val="24"/>
        </w:rPr>
        <w:t>перебегание</w:t>
      </w:r>
      <w:proofErr w:type="spellEnd"/>
      <w:r w:rsidRPr="009802C7">
        <w:rPr>
          <w:rFonts w:ascii="Times New Roman" w:hAnsi="Times New Roman" w:cs="Times New Roman"/>
          <w:sz w:val="24"/>
          <w:szCs w:val="24"/>
        </w:rPr>
        <w:t xml:space="preserve"> подгруппами по 5 - 6 человек с одной стороны площадки на другую; бег врассыпную с ловлей и </w:t>
      </w:r>
      <w:proofErr w:type="spellStart"/>
      <w:r w:rsidRPr="009802C7">
        <w:rPr>
          <w:rFonts w:ascii="Times New Roman" w:hAnsi="Times New Roman" w:cs="Times New Roman"/>
          <w:sz w:val="24"/>
          <w:szCs w:val="24"/>
        </w:rPr>
        <w:t>увертыванием</w:t>
      </w:r>
      <w:proofErr w:type="spellEnd"/>
      <w:r w:rsidRPr="009802C7">
        <w:rPr>
          <w:rFonts w:ascii="Times New Roman" w:hAnsi="Times New Roman" w:cs="Times New Roman"/>
          <w:sz w:val="24"/>
          <w:szCs w:val="24"/>
        </w:rPr>
        <w:t>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прыжки: прыжки на двух ногах на месте, с поворотом вправо и влево, вокруг себя, ноги вместе-ноги врозь, стараясь достать предмет, подвешенный над головой; подпрыгивание на двух ногах с продвижением вперед на 2 - 3 м; перепрыгивание через шнур, плоский кубик (высота 5 см), через 4 - 6 линий (расстояние между линиями 40 - 50 см); выполнение 20 подпрыгиваний с небольшими перерывами; прыжки в длину с места; спрыгивание со скамейки; прямой галоп; попытки выполнения прыжков с короткой скакалкой;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 xml:space="preserve">упражнения в равновесии: ходьба по доске, по скамье (с перешагиванием через предметы, с мешочком на голове, с предметом в руках, ставя ногу с носка руки в стороны); ходьба по доске до конца и обратно с поворотом; ходьба по наклонной доске вверх и вниз; стойка на одной ноге, вторая поднята коленом вперед, в сторону, руки в стороны или на поясе; </w:t>
      </w:r>
      <w:proofErr w:type="spellStart"/>
      <w:r w:rsidRPr="009802C7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9802C7">
        <w:rPr>
          <w:rFonts w:ascii="Times New Roman" w:hAnsi="Times New Roman" w:cs="Times New Roman"/>
          <w:sz w:val="24"/>
          <w:szCs w:val="24"/>
        </w:rPr>
        <w:t xml:space="preserve"> по наклонной доске вверх и вниз; ходьба по доске и расхождение вдвоем на ней; кружение в одну, затем в другую сторону с платочками, руки на пояс, руки в стороны.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Педагог обучает разнообразным упражнениям, которые дети могут переносить в самостоятельную двигательную деятельность.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Общеразвивающие упражнения: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упражнения для кистей рук, развития и укрепления мышц рук и плечевого пояса: основные положения и движения рук (в стороны, вперед, вверх, назад, за спину, на пояс, перед грудью); перекладывание предмета из одной руки в другую; сгибание и разгибание рук, махи руками; сжимание и разжимание кистей рук, вращение кистями; выполнение упражнений пальчиковой гимнастики; повороты головы вправо и влево, наклоны головы;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 xml:space="preserve">упражнения для развития и укрепления мышц спины и гибкости позвоночника: наклоны вперед, вправо, влево, повороты корпуса вправо и влево из исходных положений стоя и сидя; поочередное поднимание ног из положения лежа на спине, на животе, стоя на </w:t>
      </w:r>
      <w:r w:rsidRPr="009802C7">
        <w:rPr>
          <w:rFonts w:ascii="Times New Roman" w:hAnsi="Times New Roman" w:cs="Times New Roman"/>
          <w:sz w:val="24"/>
          <w:szCs w:val="24"/>
        </w:rPr>
        <w:lastRenderedPageBreak/>
        <w:t>четвереньках;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ног и брюшного пресса: сгибание и разгибание ног; отведение ноги вперед, в сторону, назад; выставление ноги на пятку (носок); приседания на всей стопе и на носках с разведением коленей в стороны; поднимание на носки и опускание на всю ступню; захватывание стопами и перекладывание предметов с места на место.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Повышаются требования к детям при выполнении общеразвивающих упражнений. Педагог предлагает выполнять общеразвивающие упражнения из разных исходных положений, в разном темпе (медленном, среднем, быстром) с предметами и без них. К предметам и пособиям, названным ранее, добавляются малые мячи, косички, палки, обручи и другое. Разученные упражнения включаются в комплексы утренней гимнастики, физкультминутки и другие формы физкультурно-оздоровительной работы.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Ритмическая гимнастика: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музыкально-ритмические упражнения, разученные на музыкальном занятии, педагог включает в комплексы общеразвивающих упражнений (простейшие связки упражнений ритмической гимнастики), в физкультминутки и подвижные игры. Рекомендуемые упражнения: ритмичная ходьба под музыку в разном темпе; на носках, топающим шагом, приставным шагом прямо и боком, прямым галопом, по кругу, держась за руки, с высоким подниманием колена на месте и в движении прямо и вокруг себя, подскоки по одному и в парах под музыку; выставление ноги на пятку, на носок, притопывание под ритм, повороты, поочередное "выбрасывание" ног, движение по кругу выполняя шаг с носка, ритмичные хлопки в ладоши под ритмичную музыку, комбинации из двух освоенных движений в сочетании с хлопками.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Строевые упражнения: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педагог предлагает детям следующие строевые упражнения: построение в колонну по одному, по два, по росту, врассыпную; размыкание и смыкание на вытянутые руки, равнение по ориентирам и без; перестроение из колонны по одному в колонну по два в движении, со сменой ведущего; из одной колонны или шеренги в звенья на месте и в движении; повороты направо, налево, кругом на месте переступанием и в движении.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2) Подвижные игры: педагог продолжает закреплять основные движения и развивать психофизические качества в подвижных играх, поощряет желание выполнять роль водящего, развивает пространственную ориентировку, самостоятельность и инициативность в организации знакомых игр с небольшой группой сверстников; приучает к выполнению правил, поощряет проявление целеустремленности, настойчивости, творческих способностей детей (придумывание и комбинирование движений в игре).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3) Спортивные упражнения: педагог обучает детей спортивным упражнениям на прогулке или во время физкультурных занятий на свежем воздухе. Катание на санках, лыжах, велосипеде может быть организовано в самостоятельной двигательной деятельности в зависимости от имеющихся условий, а также региональных и климатических особенностей.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Катание на санках: подъем с санками на гору, скатывание с горки, торможение при спуске, катание на санках друг друга.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Катание на трехколесном и двухколесном велосипеде, самокате: по прямой, по кругу с поворотами, с разной скоростью.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lastRenderedPageBreak/>
        <w:t>Ходьба на лыжах: скользящим шагом, повороты на месте, подъем на гору "ступающим шагом" и "</w:t>
      </w:r>
      <w:proofErr w:type="spellStart"/>
      <w:r w:rsidRPr="009802C7">
        <w:rPr>
          <w:rFonts w:ascii="Times New Roman" w:hAnsi="Times New Roman" w:cs="Times New Roman"/>
          <w:sz w:val="24"/>
          <w:szCs w:val="24"/>
        </w:rPr>
        <w:t>полуелочкой</w:t>
      </w:r>
      <w:proofErr w:type="spellEnd"/>
      <w:r w:rsidRPr="009802C7">
        <w:rPr>
          <w:rFonts w:ascii="Times New Roman" w:hAnsi="Times New Roman" w:cs="Times New Roman"/>
          <w:sz w:val="24"/>
          <w:szCs w:val="24"/>
        </w:rPr>
        <w:t>".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Плавание: погружение в воду с головой, попеременные движения ног в воде, держась за бортик, доску, палку, игры с предметами в воде, доставание их со дна, ходьба за предметом в воде.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4) Формирование основ здорового образа жизни: педагог уточняет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представления детей о здоровье, факторах, положительно влияющих на него, правилах безопасного поведения в двигательной деятельности (соблюдать очередность при занятиях с оборудованием, не толкать товарища, бегать в колонне, не обгоняя друг друга и другое), способствует пониманию детьми необходимости занятий физической культурой, важности правильного питания, соблюдения гигиены, закаливания для сохранения и укрепления здоровья. Формирует первичные представления об отдельных видах спорта.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5) Активный отдых.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Физкультурные праздники и досуги: педагог привлекает детей данной возрастной группы к участию в праздниках детей старшего дошкольного возраста в качестве зрителей. Праздники проводятся 2 раза в год, продолжительностью не более 1 - 1,5 часов.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 xml:space="preserve">Досуг организуется 1 - 2 раза в месяц во второй половине дня преимущественно на свежем воздухе, продолжительностью 20 - 25 минут. Содержание составляют: подвижные игры, игры с элементами соревнования, аттракционы, </w:t>
      </w:r>
      <w:proofErr w:type="spellStart"/>
      <w:r w:rsidRPr="009802C7">
        <w:rPr>
          <w:rFonts w:ascii="Times New Roman" w:hAnsi="Times New Roman" w:cs="Times New Roman"/>
          <w:sz w:val="24"/>
          <w:szCs w:val="24"/>
        </w:rPr>
        <w:t>музыкальноритмические</w:t>
      </w:r>
      <w:proofErr w:type="spellEnd"/>
      <w:r w:rsidRPr="009802C7">
        <w:rPr>
          <w:rFonts w:ascii="Times New Roman" w:hAnsi="Times New Roman" w:cs="Times New Roman"/>
          <w:sz w:val="24"/>
          <w:szCs w:val="24"/>
        </w:rPr>
        <w:t xml:space="preserve"> и танцевальные упражнения.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включать подвижные игры народов России.</w:t>
      </w:r>
    </w:p>
    <w:p w:rsidR="00E65A7B" w:rsidRPr="009802C7" w:rsidRDefault="00E65A7B" w:rsidP="00E65A7B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802C7">
        <w:rPr>
          <w:rFonts w:ascii="Times New Roman" w:hAnsi="Times New Roman" w:cs="Times New Roman"/>
          <w:sz w:val="24"/>
          <w:szCs w:val="24"/>
        </w:rPr>
        <w:t>Дни здоровья проводятся 1 раз в три месяца. В этот день проводятся физкультурно-оздоровительные мероприятия, прогулки, игры на свежем воздухе.</w:t>
      </w:r>
    </w:p>
    <w:p w:rsidR="00E65A7B" w:rsidRPr="00E65A7B" w:rsidRDefault="00E65A7B" w:rsidP="00EC4373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b w:val="0"/>
          <w:sz w:val="24"/>
          <w:szCs w:val="24"/>
        </w:rPr>
      </w:pPr>
    </w:p>
    <w:p w:rsidR="00261641" w:rsidRPr="00261641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61641">
        <w:rPr>
          <w:rFonts w:ascii="Times New Roman" w:hAnsi="Times New Roman" w:cs="Times New Roman"/>
          <w:b/>
          <w:sz w:val="24"/>
          <w:szCs w:val="24"/>
        </w:rPr>
        <w:t>2.3. Старшая группа (5-6 лет)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Основные задачи образовательной деятельности в области физического развития: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обогащать двигательный опыт, создавать условия для оптимальной двигательной деятельности, развивая умения осознанно, технично, точно, активно выполнять упражнения основной гимнастики, осваивать спортивные упражнения, элементы спортивных игр, элементарные туристские навыки;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развивать психофизические качества, координацию, мелкую моторику ориентировку в пространстве, равновесие, точность и меткость, воспитывать самоконтроль и самостоятельность, проявлять творчество при выполнении движений и в подвижных играх, соблюдать правила в подвижной игре, взаимодействовать в команде;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воспитывать патриотические чувства и нравственно-волевые качества в подвижных и спортивных играх, формах активного отдыха;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продолжать развивать интерес к физической культуре, формировать представления о разных видах спорта и достижениях российских спортсменов;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lastRenderedPageBreak/>
        <w:t>укреплять здоровье ребенка, формировать правильную осанку, укреплять опорно-двигательный аппарат, повышать иммунитет средствами физического воспитания;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расширять представления о здоровье и его ценности, факторах на него влияющих, оздоровительном воздействии физических упражнений, туризме как форме активного отдыха;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воспитывать бережное и заботливое отношение к своему здоровью и здоровью окружающих, осознанно соблюдать правила здорового образа жизни и безопасности в двигательной деятельности и во время туристских прогулок и экскурсий.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94E49">
        <w:rPr>
          <w:rFonts w:ascii="Times New Roman" w:hAnsi="Times New Roman" w:cs="Times New Roman"/>
          <w:b/>
          <w:sz w:val="24"/>
          <w:szCs w:val="24"/>
        </w:rPr>
        <w:t>Содержание образовательной деятельности.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Педагог совершенствует двигательные умения и навыки, развивает психофизические качества, обогащает двигательный опыт детей разнообразными физическими упражнениями, поддерживает детскую инициативу. Закрепляет умение осуществлять самоконтроль и оценку качества выполнения упражнений другими детьми; создает условия для освоения элементов спортивных игр, использует игры-эстафеты; поощряет осознанное выполнение упражнений и соблюдение правил в подвижных играх; поддерживает предложенные детьми варианты их усложнения; поощряет проявление нравственно-волевых качеств, дружеских взаимоотношения со сверстниками.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Педагог уточняет, расширяет и закрепляет представления о здоровье и здоровом образ жизни, начинает формировать элементарные представления о разных формах активного отдыха, включая туризм, способствует формированию навыков безопасного поведения в двигательной деятельности. Организует для детей и родителей (законных представителей) туристские прогулки и экскурсии, физкультурные праздники и досуги с соответствующей тематикой.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1) Основная гимнастика (основные движения, общеразвивающие упражнения, ритмическая гимнастика и строевые упражнения).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Основные движения: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бросание, катание, ловля, метание: прокатывание мяча по гимнастической скамейке, направляя его рукой (правой и левой); прокатывание обруча, бег за ним и ловля; прокатывание набивного мяча; передача мяча друг другу стоя и сидя, в разных построениях; перебрасывание мяча друг другу и ловля его разными способами стоя и сидя, в разных построениях; отбивание мяча об пол на месте 10 раз; ведение мяча 5 - 6 м; метание в цель одной и двумя руками снизу и из-за головы; метание вдаль предметов разной массы (мешочки, шишки, мячи и другие); перебрасывание мяча из одной руки в другую; подбрасывание и ловля мяча одной рукой 4 - 5 раз подряд; перебрасывание мяча через сетку, забрасывание его в баскетбольную корзину;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 xml:space="preserve">ползание, лазанье: ползание на четвереньках, разными способами (с опорой на ладони и колени, на ступни и ладони, предплечья и колени), ползание на четвереньках по прямой, толкая головой мяч (3 - 4 м), "змейкой" между кеглями;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переползание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 xml:space="preserve"> через несколько предметов подряд, под дугами, в туннеле; ползание на животе; ползание по скамейке с опорой на предплечья и колени; ползание на четвереньках по скамейке назад;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проползание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 xml:space="preserve"> под скамейкой; лазанье по гимнастической стенке чередующимся шагом;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 xml:space="preserve">ходьба: ходьба обычным шагом, на носках, на пятках, с высоким подниманием колен, приставным шагом в сторону (направо и налево), в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полуприседе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 xml:space="preserve">, мелким и широким шагом, перекатом с пятки на носок, гимнастическим шагом, с закрытыми глазами 3 - 4 м; ходьба "змейкой" без ориентиров; в колонне по одному и по два вдоль </w:t>
      </w:r>
      <w:r w:rsidRPr="00294E49">
        <w:rPr>
          <w:rFonts w:ascii="Times New Roman" w:hAnsi="Times New Roman" w:cs="Times New Roman"/>
          <w:sz w:val="24"/>
          <w:szCs w:val="24"/>
        </w:rPr>
        <w:lastRenderedPageBreak/>
        <w:t>границ зала, обозначая повороты;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 xml:space="preserve">бег: бег в колонне по одному, "змейкой", с перестроением на ходу в пары, звенья, со сменой ведущих; бег с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пролезанием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 xml:space="preserve"> в обруч; с ловлей и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увертыванием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 xml:space="preserve">; высоко поднимая колени; между расставленными предметами; группами, догоняя убегающих, и убегая от ловящих; в заданном темпе, обегая предметы; мелким и широким шагом; непрерывный бег 1,5 - 2 мин; медленный бег 250 - 300 м; быстрый бег 10 м 2 - 3 - 4 раза; челночный бег 2 x 10 м, 3 x 10 м;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 xml:space="preserve"> на скорость 20 м; бег под вращающейся скакалкой;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 xml:space="preserve">прыжки: подпрыгивание на месте одна нога вперед-другая назад, ноги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скрестно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>-ноги врозь; на одной ноге; подпрыгивание с хлопками перед собой, над головой, за спиной; подпрыгивание с ноги на ногу, продвигаясь вперед через начерченные линии, из кружка в кружок; перепрыгивание с места предметы высотой 30 см; спрыгивание с высоты в обозначенное место; подпрыгивание на месте 30 - 40 раз подряд 2 раза; подпрыгивание на одной ноге 10 - 15 раз; прыжки на двух ногах с продвижением вперед на 3 - 4 м; на одной ноге (правой и левой) 2 - 2,5 м; перепрыгивание боком невысокие препятствия (шнур, канат, кубик); впрыгивание на возвышение 20 см двумя ногами; прыжки в длину с места; в высоту с разбега; в длину с разбега;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прыжки со скакалкой: перешагивание и прыжки через неподвижную скакалку (высота 3 - 5 см); перепрыгивание через скакалку с одной ноги на другую с места, шагом и бегом; прыжки через скакалку на двух ногах, через вращающуюся скакалку;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 xml:space="preserve">упражнения в равновесии: ходьба по шнуру прямо и зигзагообразно, приставляя пятку одной ноги к носку другой; стойка на гимнастической скамье на одной ноге; поднимание на носки и опускание на всю стопу, стоя на скамье;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 xml:space="preserve"> по скамье; ходьба навстречу и расхождение вдвоем на лежащей на полу доске; ходьба по узкой рейке гимнастической скамейки (с поддержкой); приседание после бега на носках, руки в стороны; кружение парами, держась за руки; "ласточка".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Педагог продолжает обучать разнообразным физическим упражнениям, которые дети самостоятельно и творчески используют в игровой и повседневной деятельности.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Общеразвивающие упражнения: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упражнения для кистей рук, развития и укрепления мышц рук и плечевого пояса: поднимание рук вперед, в стороны, вверх, через стороны вверх (одновременно, поочередно, последовательно); махи руками вперед-назад с хлопком впереди и сзади себя; перекладывание предмета из одной руки в другую впереди и сзади себя; поднимание рук со сцепленными в замок пальцами (кисти повернуть тыльной стороной внутрь); сжимание и разжимание кистей;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спины и гибкости позвоночника: поднимание рук вверх и опускание вниз, стоя у стены, касаясь ее затылком, лопатками и ягодицами или лежа на спине; наклоны вперед, касаясь ладонями пола, наклоны вправо и влево; поднимание ног, сгибание и разгибание и скрещивание их из исходного положения лежа на спине;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ног и брюшного пресса: приседание, обхватывая колени руками; махи ногами; поочередное поднимание и опускание ног из положения лежа на спине, руки в упоре; захватывание предметов ступнями и пальцами ног и перекладывание их с места на место.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 xml:space="preserve">Педагог поддерживает стремление детей выполнять упражнения с разнообразными предметами (гимнастической палкой, обручем, мячом, скакалкой и другими). Подбирает </w:t>
      </w:r>
      <w:r w:rsidRPr="00294E49">
        <w:rPr>
          <w:rFonts w:ascii="Times New Roman" w:hAnsi="Times New Roman" w:cs="Times New Roman"/>
          <w:sz w:val="24"/>
          <w:szCs w:val="24"/>
        </w:rPr>
        <w:lastRenderedPageBreak/>
        <w:t>упражнения из разнообразных исходных положений: сидя, лежа на спине, боку, животе, стоя на коленях, на четвереньках, с разным положением рук и ног (стоя ноги вместе, врозь; руки вниз, на поясе, перед грудью, за спиной). Педагог поддерживает инициативу, самостоятельность и поощряет комбинирование и придумывание детьми новых общеразвивающих упражнений.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Разученные упражнения включаются в комплексы утренней гимнастики и другие формы физкультурно-оздоровительной работы.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Ритмическая гимнастика: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 xml:space="preserve">музыкально-ритмические упражнения и комплексы общеразвивающих упражнений (ритмической гимнастики) педагог включает в содержание физкультурных занятий, некоторые из упражнений в физкультминутки, утреннюю гимнастику, различные формы активного отдыха и подвижные игры. Рекомендуемые упражнения: ходьба и бег в соответствии с общим характером музыки, в разном темпе, на высоких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полупальцах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>, на носках, пружинящим, топающим шагом, "с каблука", вперед и назад (спиной), с высоким подниманием колена (высокий шаг) с ускорением и замедлением темпа легкий ритмичный бег на носках, различные виды галопа (прямой галоп, боковой галоп, кружение); подскоки на месте и с продвижением вперед, вокруг себя, в сочетании с хлопками и бегом, кружение по одному и в парах, комбинации из двух-трех освоенных движений.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Строевые упражнения: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педагог продолжает обучение детей строевым упражнениям: построение по росту, поддерживая равнение в колонне, шеренге; построение в колонну по одному, в шеренгу, в круг; перестроение в колонну по три, в две шеренги на месте и при передвижении; размыкание в колонне на вытянутые вперед руки, в шеренге на вытянутые руки в стороны; повороты налево, направо, кругом переступанием и прыжком; ходьба "змейкой", расхождение из колонны по одному в разные стороны с последующим слиянием в пары.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2) Подвижные игры: педагог продолжает закреплять и совершенствовать основные движения детей в сюжетных и несюжетных подвижных играх, в играх с элементами соревнования, играх-эстафетах, оценивает качество движений и поощряет соблюдение правил, помогает быстро ориентироваться в пространстве, наращивать и удерживать скорость, проявлять находчивость, целеустремленность.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Педагог обучает взаимодействию детей в команде, поощряет оказание помощи и взаимовыручки, инициативы при организации игр с небольшой группой сверстников, младшими детьми; воспитывает и поддерживает проявление нравственно-волевых качеств, самостоятельности и сплоченности, чувства ответственности за успехи команды, стремление к победе, стремление к преодолению трудностей; развивает творческие способности, поддерживает инициативу детей в играх (выбор игр, придумывание новых вариантов, комбинирование движений). Способствует формированию духовно-нравственных качеств, основ патриотизма и гражданской идентичности в подвижных играх.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3) Спортивные игры: педагог обучает детей элементам спортивных игр, которые проводятся в спортивном зале или на спортивной площадке в зависимости от имеющихся условий и оборудования, а также региональных и климатических особенностей.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 xml:space="preserve">Городки: бросание биты сбоку, выбивание городка с кона (5 - 6 м) и 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 xml:space="preserve"> (2 - 3 м); знание 3 - 4 фигур.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lastRenderedPageBreak/>
        <w:t>Элементы баскетбола: перебрасывание мяча друг другу от груди; ведение мяча правой и левой рукой; забрасывание мяча в корзину двумя руками от груди; игра по упрощенным правилам.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Бадминтон: отбивание волана ракеткой в заданном направлении; игра с педагогом.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Элементы футбола: отбивание мяча правой и левой ногой в заданном направлении; ведение мяча ногой между и вокруг предметов; отбивание мяча о стенку; передача мяча ногой друг другу (3 - 5 м); игра по упрощенным правилам.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4) Спортивные упражнения: педагог обучает детей спортивным упражнениям на прогулке или во время физкультурных занятий на свежем воздухе в зависимости от условий: наличия оборудования и климатических условий региона.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Катание на санках: по прямой, со скоростью, с горки, подъем с санками в гору, с торможением при спуске с горки.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Ходьба на лыжах: по лыжне (на расстояние до 500 м); скользящим шагом; повороты на месте (направо и налево) с переступанием; подъем на склон прямо "ступающим шагом", "</w:t>
      </w:r>
      <w:proofErr w:type="spellStart"/>
      <w:r w:rsidRPr="00294E49">
        <w:rPr>
          <w:rFonts w:ascii="Times New Roman" w:hAnsi="Times New Roman" w:cs="Times New Roman"/>
          <w:sz w:val="24"/>
          <w:szCs w:val="24"/>
        </w:rPr>
        <w:t>полуелочкой</w:t>
      </w:r>
      <w:proofErr w:type="spellEnd"/>
      <w:r w:rsidRPr="00294E49">
        <w:rPr>
          <w:rFonts w:ascii="Times New Roman" w:hAnsi="Times New Roman" w:cs="Times New Roman"/>
          <w:sz w:val="24"/>
          <w:szCs w:val="24"/>
        </w:rPr>
        <w:t>" (прямо и наискось), соблюдая правила безопасного передвижения.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Катание на двухколесном велосипеде, самокате: по прямой, по кругу, с разворотом, с разной скоростью; с поворотами направо и налево, соблюдая правила безопасного передвижения.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Плавание: с движениями прямыми ногами вверх и вниз, сидя на бортике и лежа в воде, держась за опору; ходьба по дну вперед и назад, приседая, погружаясь в воду до подбородка, до глаз, опуская лицо в воду, приседание под водой, доставая предметы, идя за предметами по прямой в спокойном темпе и на скорость; скольжение на груди, плавание произвольным способом.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5) Формирование основ здорового образа жизни: педагог продолжает уточнять и расширять представления детей о факторах, положительно влияющих на здоровье (правильное питание, выбор полезных продуктов, занятия физкультурой, прогулки на свежем воздухе). Формировать представления о разных видах спорта (футбол, хоккей, баскетбол, бадминтон, плавание, фигурное катание, художественная и спортивная гимнастика, лыжный спорт и другие) и выдающихся достижениях российских спортсменов, роли физкультуры и спорта для укрепления здоровья. Уточняет и расширяет представления о правилах безопасного поведения в двигательной деятельности (при активном беге, прыжках, взаимодействии с партнером, в играх и упражнениях с мячом, гимнастической палкой, скакалкой, обручем, предметами, пользовании спортивны инвентарем и оборудованием) и учит их соблюдать в ходе туристских прогулок. Продолжает воспитывать заботливое отношение к здоровью своему и окружающих (соблюдать чистоту и правила гигиены, правильно питаться, выполнять профилактические упражнения для сохранения и укрепления здоровья).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6) Активный отдых.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Физкультурные праздники и досуги: педагоги организуют праздники (2 раза в год, продолжительностью не более 1,5 часов). Содержание праздников составляют ранее освоенные движения, в том числе, спортивные и гимнастические упражнения, подвижные и спортивные игры.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 xml:space="preserve">Досуг организуется 1 - 2 раза в месяц во второй половине дня преимущественно на свежем воздухе, продолжительностью 30 - 40 минут. Содержание составляют: подвижные </w:t>
      </w:r>
      <w:r w:rsidRPr="00294E49">
        <w:rPr>
          <w:rFonts w:ascii="Times New Roman" w:hAnsi="Times New Roman" w:cs="Times New Roman"/>
          <w:sz w:val="24"/>
          <w:szCs w:val="24"/>
        </w:rPr>
        <w:lastRenderedPageBreak/>
        <w:t>игры, игры-эстафеты, музыкально-ритмические упражнения, творческие задания.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Досуги и праздники могут быть направлены на решение задач приобщения к здоровому образу жизни, иметь социально-значимую и патриотическую тематику, посвящаться государственным праздникам, олимпиаде и другим спортивным событиям, включать подвижные игры народов России.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Дни здоровья: педагог проводит 1 раз в квартал. В этот день проводятся оздоровительные мероприятия и туристские прогулки.</w:t>
      </w:r>
    </w:p>
    <w:p w:rsidR="00261641" w:rsidRPr="00294E49" w:rsidRDefault="00261641" w:rsidP="00261641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294E49">
        <w:rPr>
          <w:rFonts w:ascii="Times New Roman" w:hAnsi="Times New Roman" w:cs="Times New Roman"/>
          <w:sz w:val="24"/>
          <w:szCs w:val="24"/>
        </w:rPr>
        <w:t>Туристские прогулки и экскурсии. Педагог организует для детей непродолжительные пешие прогулки и экскурсии с постепенно удлиняющимися переходами - на стадион, в парк, на берег моря и другое. Время перехода в одну сторону составляет 30 - 40 минут, общая продолжительность не более 1,5 - 2 часов. Время непрерывного движения 20 минут, с перерывом между переходами не менее 10 минут. Педагог формирует представления о туризме как виде активного отдыха и способе ознакомления с природой и культурой родного края; оказывает помощь в подборе снаряжения (необходимых вещей и одежды) для туристской прогулки, организует наблюдение за природой, обучает ориентироваться на местности, соблюдать правила гигиены и безопасного поведения, осторожность в преодолении препятствий; организует с детьми разнообразные подвижные игры во время остановки.</w:t>
      </w:r>
    </w:p>
    <w:p w:rsidR="00EC4373" w:rsidRPr="00112EDA" w:rsidRDefault="00EC4373" w:rsidP="00EC43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C4373" w:rsidRPr="00EC4373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C4373">
        <w:rPr>
          <w:rFonts w:ascii="Times New Roman" w:hAnsi="Times New Roman" w:cs="Times New Roman"/>
          <w:b/>
          <w:sz w:val="24"/>
          <w:szCs w:val="24"/>
        </w:rPr>
        <w:t>2.4 Подготовительная к школе группа (6-7 лет)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Основные задачи образовательной деятельности в области физического развития: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обогащать двигательный опыт детей с помощью упражнений основной гимнастики, развивать умения технично, точно, осознанно, рационально и выразительно выполнять физические упражнения, осваивать туристские навыки;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развивать психофизические качества, точность, меткость, глазомер, мелкую моторику, ориентировку в пространстве; самоконтроль, самостоятельность, творчество;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поощрять соблюдение правил в подвижной игре, проявление инициативы и самостоятельности при ее организации, партнерское взаимодействие в команде;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воспитывать патриотизм, нравственно-волевые качества и гражданскую идентичность в двигательной деятельности и различных формах активного отдыха;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формировать осознанную потребность в двигательной деятельности, поддерживать интерес к физической культуре и спортивным достижениям России, расширять представления о разных видах спорта;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сохранять и укреплять здоровье детей средствами физического воспитания, расширять и уточнять представления о здоровье, факторах на него влияющих, средствах его укрепления, туризме, как форме активного отдыха, физической культуре и спорте, спортивных событиях и достижениях, правилах безопасного поведения в двигательной деятельности и при проведении туристских прогулок и экскурсий;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воспитывать бережное, заботливое отношение к здоровью и человеческой жизни, развивать стремление к сохранению своего здоровья и здоровья окружающих людей, оказывать помощь и поддержку другим людям.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12EDA">
        <w:rPr>
          <w:rFonts w:ascii="Times New Roman" w:hAnsi="Times New Roman" w:cs="Times New Roman"/>
          <w:b/>
          <w:sz w:val="24"/>
          <w:szCs w:val="24"/>
        </w:rPr>
        <w:t>Содержание образовательной деятельности.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lastRenderedPageBreak/>
        <w:t>Педагог создает условия для дальнейшего совершенствования основных движений, развития психофизических качеств и способностей, закрепления общеразвивающих, музыкально-ритмических упражнений и их комбинаций, спортивных упражнений, освоения элементов спортивных игр, игр-эстафет. Поощряет стремление выполнять упражнения технично, рационально, экономно, выразительно, в соответствии с разнообразным характером музыки, ритмом, темпом, амплитудой.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В процессе организации разных форм физкультурно-оздоровительной работы педагог обучает детей следовать инструкции, слышать и выполнять указания, соблюдать дисциплину, осуществлять самоконтроль и давать оценку качества выполнения упражнений.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Поддерживает стремление творчески использовать двигательный опыт в самостоятельной деятельности и на занятиях гимнастикой, самостоятельно организовывать и придумывать подвижные игры, общеразвивающие упражнения, комбинировать их элементы, импровизировать.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Педагог продолжает приобщать детей к здоровому образу жизни: расширяет и уточняет представления о факторах, влияющих на здоровье, способах его сохранения и укрепления, оздоровительных мероприятиях, поддерживает интерес к физической культуре, спорту и туризму, активному отдыху, воспитывает полезные привычки, осознанное, заботливое, бережное отношение к своему здоровью и здоровью окружающих.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1) Основная гимнастика (основные движения, общеразвивающие упражнения, ритмическая гимнастика и строевые упражнения).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Основные движения: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бросание, катание, ловля, метание: бросание мяча вверх, о землю и ловля его двумя руками не менее 20 раз подряд, одной рукой не менее 10 раз; передача и перебрасывание мяча друг другу сидя по-турецки, лежа на животе и на спине, в ходьбе; прокатывание и перебрасывание друг другу набивных мячей; перебрасывание мяча друг другу снизу, от груди, сверху двумя руками; одной рукой от плеча; передача мяча с отскоком от пола из одной руки в другую; метание в цель из положения стоя на коленях и сидя; метание вдаль, метание в движущуюся цель; забрасывание мяча в баскетбольную корзину; катание мяча правой и левой ногой по прямой, в цель, между предметами, друг другу; ведение мяча, продвигаясь между предметами, по кругу; ведение мяча с выполнением заданий (поворотом, передачей другому).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ползание, лазанье: ползание на четвереньках по гимнастической скамейке вперед и назад; на животе и на спине, отталкиваясь руками и ногами; влезание на гимнастическую стенку до верха и спуск с нее чередующимся шагом одноименным и разноименным способом;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перелезание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с пролета на пролет по диагонали;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пролезание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в обруч разными способами; лазанье по веревочной лестнице; выполнение упражнений на канате (захват каната ступнями ног, выпрямление ног с одновременным сгибанием рук, перехватывание каната руками); влезание по канату на доступную высоту;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ходьба: ходьба обычная, гимнастическим шагом,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скрестным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шагом, спиной вперед; выпадами, с закрытыми глазами, приставными шагами назад; в приседе, с различными движениями рук, в различных построениях;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бег: бег в колонне по одному, врассыпную, парами, тройками, четверками; с остановкой по сигналу, в сочетании с прыжками (с линии на линию, из кружка в кружок); высоко поднимая колени, стараясь коснуться коленями ладоней согнутых в локтях рук; с </w:t>
      </w:r>
      <w:r w:rsidRPr="00112EDA">
        <w:rPr>
          <w:rFonts w:ascii="Times New Roman" w:hAnsi="Times New Roman" w:cs="Times New Roman"/>
          <w:sz w:val="24"/>
          <w:szCs w:val="24"/>
        </w:rPr>
        <w:lastRenderedPageBreak/>
        <w:t>захлестыванием голени назад; выбрасывая прямые ноги вперед; бег 10 м с наименьшим числом шагов; медленный бег до 2 - 3 минут; быстрый бег 20 м 2 - 3 раза с перерывами; челночный бег 3x10 м; бег наперегонки; бег из разных исходных положений (лежа на животе, ногами по направлению к движению, сидя по-турецки, лежа на спине, головой к направлению бега); бег со скакалкой, бег по пересеченной местности;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прыжки: подпрыгивания на двух ногах 30 раз в чередовании с ходьбой, на месте и с поворотом кругом; смещая ноги вправо-влево-вперед-назад, с движениями рук; впрыгивание на предметы высотой 30 см с разбега 3 шага; подпрыгивания вверх из глубокого приседа; прыжки на одной ноге, другой толкая перед собой камешек; прыжки в длину и в высоту с места и с разбега на соревнование;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прыжки с короткой скакалкой: прыжки на двух ногах с промежуточными прыжками и без них; прыжки с ноги на ногу; бег со скакалкой; прыжки через обруч, вращая его как скакалку; прыжки через длинную скакалку: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под вращающейся скакалкой, прыжки через вращающуюся скакалку с места;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вбегание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под вращающуюся скакалку - прыжок -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выбегание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пробегание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под вращающейся скакалкой парами.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упражнения в равновесии: подпрыгивание на одной ноге, продвигаясь вперед, другой ногой катя перед собой набивной мяч; стойка на носках; стойка на одной ноге, закрыв по сигналу глаза; ходьба по гимнастической скамейке, с перешагиванием посередине палки,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пролезанием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в обруч, приседанием и поворотом кругом; ходьба по гимнастической скамейке, приседая на одной ноге, другую пронося прямой вперед сбоку скамейки; ходьба по узкой рейке гимнастической скамейки прямо и боком; ходьба по гимнастической скамейке, на каждый шаг высоко поднимая прямую ногу и делая под ней хлопок; прыжки на одной ноге вперед, удерживая на колени другой ноги мешочек с песком; ходьба по шнуру, опираясь на стопы и ладони; кружение с закрытыми глазами, остановкой и сохранением заданной позы; после бега, прыжков, кружения остановка и выполнение "ласточки".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Педагог способствует совершенствованию двигательных навыков детей, создает условия для поддержания инициативы и развития творчества, выполнения упражнений в различных условиях и комбинациях, использования двигательного опыта в игровой деятельности и повседневной жизни.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Общеразвивающие упражнения: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упражнения для кистей рук, развития и укрепления мышц рук и плечевого пояса: поднимание и опускание рук (одновременное, поочередное и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последовательное) вперед, в сторону, вверх, сгибание и разгибание рук; сжимание пальцев в кулак и разжимание; махи и рывки руками; круговые движения вперед и назад; упражнения пальчиковой гимнастики;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спины и гибкости позвоночника: повороты корпуса вправо и влево из разных исходных положений, наклоны вперед, вправо, влево из положения стоя и сидя; поочередное поднимание и опускание ног лежа на спине;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упражнения для развития и укрепления мышц ног и брюшного пресса: сгибание и разгибание ног, махи ногами из положения стоя, держась за опору, лежа на боку, сидя, стоя на четвереньках; выпады вперед и в сторону; приседания у стены (затылок, лопатки, ягодицы и пятки касаются стены); подошвенное и тыльное сгибание и разгибание стоп; захватывание предметов ступнями и пальцами ног, перекладывание их с места на место.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lastRenderedPageBreak/>
        <w:t>Педагог проводит с детьми разнообразные упражнения с акцентом на качестве выполнения движений, в том числе, в парах, с предметами и без них, из разных исходных положений, в разном темпе, с разным мышечным напряжением и амплитудой, с музыкальным сопровождением. Предлагает упражнения с разноименными движениями рук и ног, на ориентировку в пространстве, с усложнением исходных положений и техники выполнения (вращать обруч одной рукой вокруг вертикальной оси, на предплечье и кистях рук, перед собой и сбоку и другое). Педагог поддерживает и поощряет инициативу, самостоятельность и творчество детей (придумать новое упражнение или комбинацию из знакомых движений). Разученные упражнения включаются в комплексы утренней гимнастики, физкультминутки и другие формы физкультурно-оздоровительной работы.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Ритмическая гимнастика: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музыкально-ритмические упражнения и комплексы общеразвивающих упражнений (ритмической гимнастики) педагог включает в содержание физкультурных занятий, в физкультминутки, утреннюю гимнастику, различные формы активного отдыха и подвижные игры. Могут быть использованы следующие упражнения, разученные на музыкальных занятиях: танцевальный шаг польки, переменный шаг, шаг с притопом, с хлопками, поочередное выбрасывание ног вперед в прыжке, на носок, приставной шаг с приседанием и без, с продвижением вперед, </w:t>
      </w:r>
      <w:proofErr w:type="gramStart"/>
      <w:r w:rsidRPr="00112EDA">
        <w:rPr>
          <w:rFonts w:ascii="Times New Roman" w:hAnsi="Times New Roman" w:cs="Times New Roman"/>
          <w:sz w:val="24"/>
          <w:szCs w:val="24"/>
        </w:rPr>
        <w:t>назад</w:t>
      </w:r>
      <w:proofErr w:type="gramEnd"/>
      <w:r w:rsidRPr="00112EDA">
        <w:rPr>
          <w:rFonts w:ascii="Times New Roman" w:hAnsi="Times New Roman" w:cs="Times New Roman"/>
          <w:sz w:val="24"/>
          <w:szCs w:val="24"/>
        </w:rPr>
        <w:t xml:space="preserve"> а сторону, кружение, подскоки, приседание с выставлением ноги вперед, в сторону на носок и на пятку, комбинации из двух-трех движений в сочетании с хлопками, с притопом, движениями рук, в сторону в такт и ритм музыки.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Строевые упражнения: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педагог совершенствует навыки детей в построении, перестроении, передвижении строем: быстрое и самостоятельное построение в колонну по одному и по два, в круг, в шеренгу; равнение в колонне, шеренге; перестроение из одной колонны в колонну по двое, по трое, по четыре на ходу, из одного круга в несколько (2 - 3); расчет на первый - второй и перестроение из одной шеренги в две; размыкание и смыкание приставным шагом; повороты направо, налево, кругом; повороты во время ходьбы на углах площадки.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2) Подвижные игры: педагог продолжает знакомить детей подвижным играм, поощряет использование детьми в самостоятельной деятельности разнообразных по содержанию подвижных игр (в том числе, игр с элементами соревнования, игр-эстафет), способствующих развитию психофизических и личностных качеств, координации движений, умению ориентироваться в пространстве.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Педагог поддерживает стремление детей самостоятельно организовывать знакомые подвижные игры со сверстниками, справедливо оценивать свои результаты и результаты товарищей; побуждает проявлять смелость, находчивость, волевые качества, честность, целеустремленность. Поощряет творчество детей, желание детей придумывать варианты игр, комбинировать движения, импровизировать. Продолжает воспитывать сплоченность, взаимопомощь, чувство ответственности за успехи и достижения команды, стремление вносить свой вклад в победу команды, преодолевать трудности. Способствует формированию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духовнонравственных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качеств, основ патриотизма и гражданской идентичности.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3) Спортивные игры: педагог обучает детей элементам спортивных игр, которые проводятся в спортивном зале или на площадке в зависимости от имеющихся условий и оборудования, а также региональных и климатических особенностей.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lastRenderedPageBreak/>
        <w:t xml:space="preserve">Городки: бросание биты сбоку, от плеча, занимая правильное исходное положение; знание 4 - 5 фигур, выбивание городков с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полукона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и кона при наименьшем количестве бросков бит.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Элементы баскетбола: передача мяча друг другу (двумя руками от груди, одной рукой от плеча); перебрасывание мяча друг другу двумя руками от груди, стоя напротив друг друга и в движении; ловля летящего мяча на разной высоте (на уровне груди, над головой, сбоку, снизу, у пола и тому подобное) и с разных сторон; забрасывание мяча в корзину двумя руками из-за головы, от плеча; ведение мяча одной рукой, передавая его из одной руки в другую, передвигаясь в разных направлениях, останавливаясь и снова передвигаясь по сигналу.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Элементы футбола: передача мяча друг другу, отбивая его правой и левой ногой, стоя на месте; ведение мяч "змейкой" между расставленными предметами, попадание в предметы, забивание мяча в ворота, игра по упрощенным правилам.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Элементы хоккея: (без коньков - на снегу, на траве): ведение шайбы клюшкой, не отрывая ее от шайбы; прокатывание шайбы клюшкой друг другу, задерживание шайбы клюшкой; ведение шайбы клюшкой вокруг предметов и между ними; забрасывание шайбы в ворота, держа клюшку двумя руками (справа и слева); попадание шайбой в ворота, ударяя по ней с места и после ведения.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Бадминтон: перебрасывание волана ракеткой на сторону партнера без сетки, через сетку, правильно удерживая ракетку.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Элементы настольного тенниса: подготовительные упражнения с ракеткой и мячом (подбрасывать и ловить мяч одной рукой, ракеткой с ударом о пол, о стену); подача мяча через сетку после его отскока от стола.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4) Спортивные упражнения: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условий, а также региональных и климатических особенностей.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Катание на санках: игровые задания и соревнования в катании на санях на скорость.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Ходьба на лыжах: скользящим шагом по лыжне, заложив руки за спину 500 - 600 метров в медленном темпе в зависимости от погодных условий; попеременным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двухшажным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ходом (с палками); повороты переступанием в движении; поднимание на горку "лесенкой", "елочкой".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Катание на коньках: удержание равновесия и принятие исходного положения на коньках (на снегу, на льду); приседания из исходного положения; скольжение на двух ногах с разбега; повороты направо и налево во время скольжения, торможения; скольжение на правой и левой ноге, попеременно отталкиваясь.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Катание на двухколесном велосипеде, самокате: по прямой, по кругу, змейкой, объезжая препятствие, на скорость.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Плавание: погружение в воду с головой с открытыми глазами, скольжение на груди и спине, двигая ногами (вверх - вниз);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проплывание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в воротца, с надувной игрушкой или кругом в руках и без; произвольным стилем (от 10 - 15 м); упражнения комплексов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гидроаэробики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в воде у бортика и без опоры.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5) Формирование основ здорового образа жизни: педагог расширяет, уточняет и закрепляет представления о факторах, положительно влияющих на здоровье, роли </w:t>
      </w:r>
      <w:r w:rsidRPr="00112EDA">
        <w:rPr>
          <w:rFonts w:ascii="Times New Roman" w:hAnsi="Times New Roman" w:cs="Times New Roman"/>
          <w:sz w:val="24"/>
          <w:szCs w:val="24"/>
        </w:rPr>
        <w:lastRenderedPageBreak/>
        <w:t>физической культуры и спорта в укреплении здоровья; разных видах спорта (санный спорт, борьба, теннис, синхронное плавание и другие), спортивных событиях и достижениях отечественных спортсменов. Дает доступные по возрасту представления о профилактике и охране здоровья, правилах безопасного поведения в двигательной деятельности (при активном беге, прыжках, играх-эстафетах, взаимодействии с партнером, в играх и упражнениях с мячом, гимнастической палкой, скакалкой, обручем, предметами, пользовании спортивны инвентарем, оборудованием), во время туристских прогулок и экскурсий. Приучает детей следить за своей осанкой, формирует представление о том, как оказывать элементарную первую помощь, оценивать свое самочувствие; воспитывает чувство сострадания к людям с особенностями здоровья, поддерживает стремление детей заботиться о своем здоровье и самочувствии других людей.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6) Активный отдых.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Физкультурные праздники и досуги: педагоги организуют праздники (2 раза в год, продолжительностью не более 1,5 часов). Содержание праздников предусматривают сезонные спортивные упражнения, элементы соревнования, с включением игр-эстафет, спортивных игр, на базе ранее освоенных физических упражнений.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Досуг организуется 1 - 2 раза в месяц во второй половине дня преимущественно на свежем воздухе, продолжительностью 40 - 45 минут. Содержание досуга включает: подвижные игры, в том числе, игры народов России, игры-эстафеты, музыкально-ритмические упражнения, импровизацию, танцевальные упражнения, творческие задания.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Досуги и праздники направлены на решение задач приобщения к здоровому образу жизни, должны иметь социально-значимую и патриотическую тематику, посвящаться государственным праздникам, ярким спортивным событиям и достижениям выдающихся спортсменов.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Дни здоровья: проводятся 1 раз в квартал. В этот день педагог организует оздоровительные мероприятия, в том числе физкультурные досуги, и туристские прогулки.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Туристские прогулки и экскурсии организуются при наличии возможностей дополнительного сопровождения и организации санитарных стоянок.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Педагог организует пешеходные прогулки. Время перехода в одну сторону составляет 35 - 40 минут, общая продолжительность не более 2 - 2,5 часов. Время непрерывного движения 20 - 30 минут, с перерывом между переходами не менее 10 минут. В ходе туристкой прогулки с детьми проводятся подвижные игры и соревнования, наблюдения за природой родного края, ознакомление с памятниками истории, боевой и трудовой славы, трудом людей разных профессий.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Для организации детского туризма педагог формирует представления о туризме, как форме активного отдыха, туристских маршрутах, видах туризма, правилах безопасности и ориентировки на местности: правильно по погоде одеваться для прогулки, знать содержимое походной аптечки, укладывать рюкзак весом от 500 гр. до 1 кг (более тяжелые вещи класть на дно, скручивать валиком и аккуратно укладывать запасные вещи и коврик, продукты, мелкие вещи, игрушки, регулировать лямки); преодолевать несложные препятствия на пути, наблюдать за природой и фиксировать результаты наблюдений, ориентироваться на местности, оказывать помощь товарищу, осуществлять страховку при преодолении препятствий, соблюдать правила гигиены и безопасного поведения во время туристской прогулки.</w:t>
      </w:r>
    </w:p>
    <w:p w:rsidR="00E93F6C" w:rsidRDefault="00E93F6C"/>
    <w:p w:rsidR="00EC4373" w:rsidRPr="00112EDA" w:rsidRDefault="00EC4373" w:rsidP="00EC4373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2.5. </w:t>
      </w:r>
      <w:r w:rsidRPr="00112EDA">
        <w:rPr>
          <w:rFonts w:ascii="Times New Roman" w:hAnsi="Times New Roman" w:cs="Times New Roman"/>
          <w:sz w:val="24"/>
          <w:szCs w:val="24"/>
        </w:rPr>
        <w:t>Федеральная рабочая программа воспитания.</w:t>
      </w:r>
    </w:p>
    <w:p w:rsidR="00EC4373" w:rsidRPr="00112EDA" w:rsidRDefault="00EC4373" w:rsidP="00EC43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C4373" w:rsidRPr="00112EDA" w:rsidRDefault="00EC4373" w:rsidP="00EC4373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112EDA">
        <w:rPr>
          <w:rFonts w:ascii="Times New Roman" w:hAnsi="Times New Roman" w:cs="Times New Roman"/>
          <w:sz w:val="24"/>
          <w:szCs w:val="24"/>
        </w:rPr>
        <w:t>5.1. Пояснительная записка.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1) Программа воспитания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2) Под воспитанием понимается 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 &lt;9&gt;.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&lt;9&gt; </w:t>
      </w:r>
      <w:hyperlink r:id="rId9" w:tooltip="Федеральный закон от 29.12.2012 N 273-ФЗ (ред. от 29.12.2022) &quot;Об образовании в Российской Федерации&quot; (с изм. и доп., вступ. в силу с 11.01.2023) {КонсультантПлюс}">
        <w:r w:rsidRPr="00112EDA">
          <w:rPr>
            <w:rFonts w:ascii="Times New Roman" w:hAnsi="Times New Roman" w:cs="Times New Roman"/>
            <w:color w:val="0000FF"/>
            <w:sz w:val="24"/>
            <w:szCs w:val="24"/>
          </w:rPr>
          <w:t>Пункт 2 статьи 2</w:t>
        </w:r>
      </w:hyperlink>
      <w:r w:rsidRPr="00112EDA">
        <w:rPr>
          <w:rFonts w:ascii="Times New Roman" w:hAnsi="Times New Roman" w:cs="Times New Roman"/>
          <w:sz w:val="24"/>
          <w:szCs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2020, N 31, ст. 5063).</w:t>
      </w:r>
    </w:p>
    <w:p w:rsidR="00EC4373" w:rsidRPr="00112EDA" w:rsidRDefault="00EC4373" w:rsidP="00EC437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C4373" w:rsidRPr="00112EDA" w:rsidRDefault="00EC4373" w:rsidP="00EC43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3) Основу воспитания на всех уровнях, начиная с дошкольного, составляют традиционные ценности российского общества. Традиционные ценности - это нравственные ориентиры, формирующие мировоззрение граждан России, передаваемые от поколения к поколению, лежащие 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 &lt;10&gt;.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&lt;10&gt; </w:t>
      </w:r>
      <w:hyperlink r:id="rId10" w:tooltip="Указ Президента РФ от 09.11.2022 N 809 &quot;Об утверждении Основ государственной политики по сохранению и укреплению традиционных российских духовно-нравственных ценностей&quot; {КонсультантПлюс}">
        <w:r w:rsidRPr="00112EDA">
          <w:rPr>
            <w:rFonts w:ascii="Times New Roman" w:hAnsi="Times New Roman" w:cs="Times New Roman"/>
            <w:color w:val="0000FF"/>
            <w:sz w:val="24"/>
            <w:szCs w:val="24"/>
          </w:rPr>
          <w:t>Пункт 4</w:t>
        </w:r>
      </w:hyperlink>
      <w:r w:rsidRPr="00112EDA">
        <w:rPr>
          <w:rFonts w:ascii="Times New Roman" w:hAnsi="Times New Roman" w:cs="Times New Roman"/>
          <w:sz w:val="24"/>
          <w:szCs w:val="24"/>
        </w:rPr>
        <w:t xml:space="preserve"> Основ государственной политики по сохранению и укреплению традиционных российских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духовнонравственных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ценностей, утвержденных Указом Президента Российской Федерации от 9 ноября 2022 г. N 809 (Собрание законодательства Российской Федерации, 2022, N 46, ст. 7977).</w:t>
      </w:r>
    </w:p>
    <w:p w:rsidR="00EC4373" w:rsidRPr="00112EDA" w:rsidRDefault="00EC4373" w:rsidP="00EC4373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C4373" w:rsidRPr="00112EDA" w:rsidRDefault="00EC4373" w:rsidP="00EC43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4) Программа воспитания предусматривает приобщение детей к традиционным ценностям российского общества -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 &lt;11&gt;.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&lt;10&gt; </w:t>
      </w:r>
      <w:hyperlink r:id="rId11" w:tooltip="Указ Президента РФ от 09.11.2022 N 809 &quot;Об утверждении Основ государственной политики по сохранению и укреплению традиционных российских духовно-нравственных ценностей&quot; {КонсультантПлюс}">
        <w:r w:rsidRPr="00112EDA">
          <w:rPr>
            <w:rFonts w:ascii="Times New Roman" w:hAnsi="Times New Roman" w:cs="Times New Roman"/>
            <w:color w:val="0000FF"/>
            <w:sz w:val="24"/>
            <w:szCs w:val="24"/>
          </w:rPr>
          <w:t>Пункт 5</w:t>
        </w:r>
      </w:hyperlink>
      <w:r w:rsidRPr="00112EDA">
        <w:rPr>
          <w:rFonts w:ascii="Times New Roman" w:hAnsi="Times New Roman" w:cs="Times New Roman"/>
          <w:sz w:val="24"/>
          <w:szCs w:val="24"/>
        </w:rPr>
        <w:t xml:space="preserve"> Основ государственной политики по сохранению и укреплению традиционных российских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духовнонравственных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ценностей, утвержденных Указом Президента Российской Федерации от 9 ноября 2022 г. N 809 (Собрание законодательства Российской Федерации, 2022, N 46, ст. 7977).</w:t>
      </w:r>
    </w:p>
    <w:p w:rsidR="00EC4373" w:rsidRPr="00112EDA" w:rsidRDefault="00EC4373" w:rsidP="00EC43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C4373" w:rsidRPr="00112EDA" w:rsidRDefault="00EC4373" w:rsidP="00EC43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lastRenderedPageBreak/>
        <w:t>5) Вся система ценностей российского народа находит отражение в содержании воспитательной работы ДОО, в соответствии с возрастными особенностями детей.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6) Ценности Родина и природа лежат в основе патриотического направления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7) Ценности милосердие, жизнь, добро лежат в основе духовно-нравственного направления воспитания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8) Ценности человек, семья, дружба, сотрудничество лежат в основе социального направления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9) Ценность познание лежит в основе познавательного направления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10) Ценности жизнь и здоровье лежат в основе физического и оздоровительного направления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11) Ценность труд лежит в основе трудового направления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12) Ценности культура и красота лежат в основе эстетического направления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13) Целевые ориентиры воспитания следует рассматривать как возрастные характеристики возможных достижений ребенка, которые коррелируют с портретом выпускника ДОО и с традиционными ценностями российского общества.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14) С учетом особенностей социокультурной среды, в которой воспитывается ребенок, в программе воспитания находит отражение взаимодействие всех субъектов воспитательных отношений. Реализация Программы воспитания предполагает социальное партнерство ДОО с другими учреждениями образования и культуры (музеи, театры, библиотеки, и другое), в том числе системой дополнительного образования детей.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15) Структура Программы воспитания включает три раздела: целевой, содержательный и организационный.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16) Пояснительная записка не является частью рабочей программы воспитания в ДОО.</w:t>
      </w:r>
    </w:p>
    <w:p w:rsidR="00EC4373" w:rsidRPr="00112EDA" w:rsidRDefault="00EC4373" w:rsidP="00EC43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C4373" w:rsidRPr="00112EDA" w:rsidRDefault="00EC4373" w:rsidP="00EC4373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Pr="00112EDA">
        <w:rPr>
          <w:rFonts w:ascii="Times New Roman" w:hAnsi="Times New Roman" w:cs="Times New Roman"/>
          <w:sz w:val="24"/>
          <w:szCs w:val="24"/>
        </w:rPr>
        <w:t>5.2. Целевой раздел Программы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112EDA">
        <w:rPr>
          <w:rFonts w:ascii="Times New Roman" w:hAnsi="Times New Roman" w:cs="Times New Roman"/>
          <w:b/>
          <w:sz w:val="24"/>
          <w:szCs w:val="24"/>
        </w:rPr>
        <w:t>5.2.1. Цели и задачи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Общая цель воспитания в ДОО - 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1) формирование первоначальных представлений о традиционных ценностях российского народа, социально приемлемых нормах и правилах поведения;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2) формирование ценностного отношения к окружающему миру (природному и социокультурному), другим людям, самому себе;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3) становление первичного опыта деятельности и поведения в соответствии с традиционными ценностями, принятыми в обществе нормами и правилами.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12EDA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задачи воспитания в ДОО: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lastRenderedPageBreak/>
        <w:t>1) содействовать развитию личности, основанному на принятых в обществе представлениях о добре и зле, должном и недопустимом;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2) способствовать становлению нравственности, основанной на духовных отечественных традициях, внутренней установке личности поступать согласно своей совести;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3) создавать условия для развития и реализации личностного потенциала ребенка, его готовности к творческому самовыражению и саморазвитию, самовоспитанию;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4) осуществлять поддержку позитивной социализации ребенка посредством проектирования и принятия уклада, воспитывающей среды, создания воспитывающих общностей.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112EDA">
        <w:rPr>
          <w:rFonts w:ascii="Times New Roman" w:hAnsi="Times New Roman" w:cs="Times New Roman"/>
          <w:b/>
          <w:sz w:val="24"/>
          <w:szCs w:val="24"/>
        </w:rPr>
        <w:t>5.2.2. Направления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12EDA">
        <w:rPr>
          <w:rFonts w:ascii="Times New Roman" w:hAnsi="Times New Roman" w:cs="Times New Roman"/>
          <w:b/>
          <w:i/>
          <w:sz w:val="24"/>
          <w:szCs w:val="24"/>
          <w:u w:val="single"/>
        </w:rPr>
        <w:t>Физическое и оздоровительное направление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1) Цель физического и оздоровительного воспитания - формирование ценностного отношения детей к здоровому образу жизни, овладение элементарными гигиеническими навыками и правилами безопасности.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2) Ценности - жизнь и здоровье лежит в основе физического и оздоровительного направления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3) Физическое и оздоровительное направление воспитания основано на идее охраны и укрепления здоровья детей, становления осознанного отношения к жизни как основоположной ценности и здоровью как совокупности физического, духовного и социального благополучия человека.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112EDA">
        <w:rPr>
          <w:rFonts w:ascii="Times New Roman" w:hAnsi="Times New Roman" w:cs="Times New Roman"/>
          <w:b/>
          <w:i/>
          <w:sz w:val="24"/>
          <w:szCs w:val="24"/>
          <w:u w:val="single"/>
        </w:rPr>
        <w:t>Целевые ориентиры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1) Деятельность воспитателя нацелена на перспективу становления личности и развития ребенка. Поэтому планируемые результаты представлены в виде целевых ориентиров как обобщенные "портреты" ребенка к концу раннего и дошкольного возрастов.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2) В соответствии с </w:t>
      </w:r>
      <w:hyperlink r:id="rId12" w:tooltip="Приказ Минобрнауки России от 17.10.2013 N 1155 (ред. от 21.01.2019) &quot;Об утверждении федерального государственного образовательного стандарта дошкольного образования&quot; (Зарегистрировано в Минюсте России 14.11.2013 N 30384) {КонсультантПлюс}">
        <w:r w:rsidRPr="00112EDA">
          <w:rPr>
            <w:rFonts w:ascii="Times New Roman" w:hAnsi="Times New Roman" w:cs="Times New Roman"/>
            <w:sz w:val="24"/>
            <w:szCs w:val="24"/>
          </w:rPr>
          <w:t>ФГОС ДО</w:t>
        </w:r>
      </w:hyperlink>
      <w:r w:rsidRPr="00112EDA">
        <w:rPr>
          <w:rFonts w:ascii="Times New Roman" w:hAnsi="Times New Roman" w:cs="Times New Roman"/>
          <w:sz w:val="24"/>
          <w:szCs w:val="24"/>
        </w:rPr>
        <w:t xml:space="preserve"> оценка результатов воспитательной работы не осуществляется, так как 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</w:t>
      </w:r>
    </w:p>
    <w:p w:rsidR="00EC4373" w:rsidRPr="00112EDA" w:rsidRDefault="00EC4373" w:rsidP="00EC43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EC4373" w:rsidRPr="00112EDA" w:rsidRDefault="00EC4373" w:rsidP="00EC4373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Целевые ориентиры воспитания детей на этапе завершения освоения программы.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984"/>
        <w:gridCol w:w="2211"/>
        <w:gridCol w:w="4876"/>
      </w:tblGrid>
      <w:tr w:rsidR="00EC4373" w:rsidRPr="00112EDA" w:rsidTr="00D732FB">
        <w:tc>
          <w:tcPr>
            <w:tcW w:w="1984" w:type="dxa"/>
          </w:tcPr>
          <w:p w:rsidR="00EC4373" w:rsidRPr="00112EDA" w:rsidRDefault="00EC4373" w:rsidP="00D732F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EDA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  <w:tc>
          <w:tcPr>
            <w:tcW w:w="2211" w:type="dxa"/>
          </w:tcPr>
          <w:p w:rsidR="00EC4373" w:rsidRPr="00112EDA" w:rsidRDefault="00EC4373" w:rsidP="00D732F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EDA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4876" w:type="dxa"/>
          </w:tcPr>
          <w:p w:rsidR="00EC4373" w:rsidRPr="00112EDA" w:rsidRDefault="00EC4373" w:rsidP="00D732F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2EDA">
              <w:rPr>
                <w:rFonts w:ascii="Times New Roman" w:hAnsi="Times New Roman" w:cs="Times New Roman"/>
                <w:sz w:val="24"/>
                <w:szCs w:val="24"/>
              </w:rPr>
              <w:t>Целевые ориентиры</w:t>
            </w:r>
          </w:p>
        </w:tc>
      </w:tr>
      <w:tr w:rsidR="00EC4373" w:rsidRPr="00112EDA" w:rsidTr="00D732FB">
        <w:tc>
          <w:tcPr>
            <w:tcW w:w="1984" w:type="dxa"/>
          </w:tcPr>
          <w:p w:rsidR="00EC4373" w:rsidRPr="00112EDA" w:rsidRDefault="00EC4373" w:rsidP="00D732F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EDA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2211" w:type="dxa"/>
          </w:tcPr>
          <w:p w:rsidR="00EC4373" w:rsidRPr="00112EDA" w:rsidRDefault="00EC4373" w:rsidP="00D732F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EDA">
              <w:rPr>
                <w:rFonts w:ascii="Times New Roman" w:hAnsi="Times New Roman" w:cs="Times New Roman"/>
                <w:sz w:val="24"/>
                <w:szCs w:val="24"/>
              </w:rPr>
              <w:t>Здоровье, жизнь</w:t>
            </w:r>
          </w:p>
        </w:tc>
        <w:tc>
          <w:tcPr>
            <w:tcW w:w="4876" w:type="dxa"/>
          </w:tcPr>
          <w:p w:rsidR="00EC4373" w:rsidRPr="00112EDA" w:rsidRDefault="00EC4373" w:rsidP="00D732F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EDA">
              <w:rPr>
                <w:rFonts w:ascii="Times New Roman" w:hAnsi="Times New Roman" w:cs="Times New Roman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</w:t>
            </w:r>
          </w:p>
          <w:p w:rsidR="00EC4373" w:rsidRPr="00112EDA" w:rsidRDefault="00EC4373" w:rsidP="00D732F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ED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  <w:p w:rsidR="00EC4373" w:rsidRPr="00112EDA" w:rsidRDefault="00EC4373" w:rsidP="00D732F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EDA">
              <w:rPr>
                <w:rFonts w:ascii="Times New Roman" w:hAnsi="Times New Roman" w:cs="Times New Roman"/>
                <w:sz w:val="24"/>
                <w:szCs w:val="24"/>
              </w:rPr>
              <w:t>Демонстрирующий потребность в двигательной деятельности.</w:t>
            </w:r>
          </w:p>
          <w:p w:rsidR="00EC4373" w:rsidRPr="00112EDA" w:rsidRDefault="00EC4373" w:rsidP="00D732FB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112EDA">
              <w:rPr>
                <w:rFonts w:ascii="Times New Roman" w:hAnsi="Times New Roman" w:cs="Times New Roman"/>
                <w:sz w:val="24"/>
                <w:szCs w:val="24"/>
              </w:rPr>
              <w:t>Имеющий представление о некоторых видах спорта и активного отдыха.</w:t>
            </w:r>
          </w:p>
        </w:tc>
      </w:tr>
    </w:tbl>
    <w:p w:rsidR="00EC4373" w:rsidRDefault="00EC4373"/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Pr="00112EDA">
        <w:rPr>
          <w:rFonts w:ascii="Times New Roman" w:hAnsi="Times New Roman" w:cs="Times New Roman"/>
          <w:b/>
          <w:sz w:val="24"/>
          <w:szCs w:val="24"/>
        </w:rPr>
        <w:t>5.2.3. Задачи воспитания в образовательных областях.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1) Для проектирования содержания воспитательной работы необходимо соотнести направления воспитания и образовательные области.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2) Содержание Программы воспитания реализуется в ходе освоения детьми дошкольного возраста всех образовательных областей, обозначенных в </w:t>
      </w:r>
      <w:hyperlink r:id="rId13" w:tooltip="Приказ Минобрнауки России от 17.10.2013 N 1155 (ред. от 21.01.2019) &quot;Об утверждении федерального государственного образовательного стандарта дошкольного образования&quot; (Зарегистрировано в Минюсте России 14.11.2013 N 30384) {КонсультантПлюс}">
        <w:r w:rsidRPr="00112EDA">
          <w:rPr>
            <w:rFonts w:ascii="Times New Roman" w:hAnsi="Times New Roman" w:cs="Times New Roman"/>
            <w:color w:val="0000FF"/>
            <w:sz w:val="24"/>
            <w:szCs w:val="24"/>
          </w:rPr>
          <w:t>ФГОС ДО</w:t>
        </w:r>
      </w:hyperlink>
      <w:r w:rsidRPr="00112EDA">
        <w:rPr>
          <w:rFonts w:ascii="Times New Roman" w:hAnsi="Times New Roman" w:cs="Times New Roman"/>
          <w:sz w:val="24"/>
          <w:szCs w:val="24"/>
        </w:rPr>
        <w:t>: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Образовательная область "Физическое развитие" соотносится с физическим и оздоровительным направлениями воспитания.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Решение задач воспитания в рамках образовательной области "Физическое развитие" направлено на приобщение детей к ценностям "Жизнь", "Здоровье", что предполагает: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 xml:space="preserve">формирование у ребенка </w:t>
      </w:r>
      <w:proofErr w:type="spellStart"/>
      <w:r w:rsidRPr="00112EDA">
        <w:rPr>
          <w:rFonts w:ascii="Times New Roman" w:hAnsi="Times New Roman" w:cs="Times New Roman"/>
          <w:sz w:val="24"/>
          <w:szCs w:val="24"/>
        </w:rPr>
        <w:t>возрастосообразных</w:t>
      </w:r>
      <w:proofErr w:type="spellEnd"/>
      <w:r w:rsidRPr="00112EDA">
        <w:rPr>
          <w:rFonts w:ascii="Times New Roman" w:hAnsi="Times New Roman" w:cs="Times New Roman"/>
          <w:sz w:val="24"/>
          <w:szCs w:val="24"/>
        </w:rPr>
        <w:t xml:space="preserve"> представлений о жизни, здоровье и физической культуре;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становление эмоционально-ценностного отношения к здоровому образу жизни, интереса к физическим упражнениям, подвижным играм, закаливанию организма, к овладению гигиеническим нормам и правилами;</w:t>
      </w:r>
    </w:p>
    <w:p w:rsidR="00EC4373" w:rsidRPr="00112EDA" w:rsidRDefault="00EC4373" w:rsidP="00EC4373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воспитание активности, самостоятельности, уверенности, нравственных и волевых качеств.</w:t>
      </w:r>
    </w:p>
    <w:p w:rsidR="00F4370E" w:rsidRDefault="00F4370E" w:rsidP="00F4370E">
      <w:pPr>
        <w:pStyle w:val="ConsPlusTitle"/>
        <w:ind w:firstLine="540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112EDA">
        <w:rPr>
          <w:rFonts w:ascii="Times New Roman" w:hAnsi="Times New Roman" w:cs="Times New Roman"/>
          <w:sz w:val="24"/>
          <w:szCs w:val="24"/>
        </w:rPr>
        <w:t>IV. Организационный раздел Федеральной программы</w:t>
      </w:r>
    </w:p>
    <w:p w:rsidR="00F4370E" w:rsidRPr="00112EDA" w:rsidRDefault="00F4370E" w:rsidP="00F4370E">
      <w:pPr>
        <w:pStyle w:val="ConsPlusTitle"/>
        <w:ind w:firstLine="540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:rsidR="00F4370E" w:rsidRDefault="00F4370E" w:rsidP="00F4370E">
      <w:pPr>
        <w:pStyle w:val="ConsPlusNormal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4370E">
        <w:rPr>
          <w:rFonts w:ascii="Times New Roman" w:hAnsi="Times New Roman" w:cs="Times New Roman"/>
          <w:b/>
          <w:sz w:val="24"/>
          <w:szCs w:val="24"/>
        </w:rPr>
        <w:t>4.1.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1675">
        <w:rPr>
          <w:rFonts w:ascii="Times New Roman" w:hAnsi="Times New Roman" w:cs="Times New Roman"/>
          <w:b/>
          <w:sz w:val="24"/>
          <w:szCs w:val="24"/>
        </w:rPr>
        <w:t>Учебно-методическое сопровождение программы: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06F04" w:rsidRPr="00CC6AE8" w:rsidRDefault="00D06F04" w:rsidP="00D732FB">
      <w:pPr>
        <w:shd w:val="clear" w:color="auto" w:fill="FFFFFF"/>
        <w:spacing w:after="0" w:line="276" w:lineRule="auto"/>
        <w:outlineLvl w:val="0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</w:pPr>
      <w:r w:rsidRPr="00CC6AE8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1. </w:t>
      </w:r>
      <w:r w:rsidR="00D732FB" w:rsidRPr="00CC6AE8"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ru-RU"/>
        </w:rPr>
        <w:t>Научно-практический журнал</w:t>
      </w:r>
      <w:r w:rsidR="00D732FB" w:rsidRPr="00CC6AE8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</w:t>
      </w:r>
      <w:r w:rsidRPr="00CC6AE8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«</w:t>
      </w:r>
      <w:r w:rsidRPr="00D06F0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Инструктор по физкультуре</w:t>
      </w:r>
      <w:r w:rsidRPr="00CC6AE8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» </w:t>
      </w:r>
    </w:p>
    <w:p w:rsidR="00D06F04" w:rsidRDefault="00D732FB" w:rsidP="00CC6A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2</w:t>
      </w:r>
      <w:r w:rsidR="00D06F04" w:rsidRPr="00CC6AE8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</w:t>
      </w:r>
      <w:r w:rsidR="00D06F04" w:rsidRPr="00CC6A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06F04" w:rsidRPr="00213D4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спортивного досуга дошкольников 4-7 лет. - М.: Учитель, 2011. - 136 c.</w:t>
      </w:r>
      <w:r w:rsidR="00D06F04" w:rsidRPr="00213D4F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D06F04" w:rsidRPr="00213D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D06F04" w:rsidRPr="00213D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Пензулаева</w:t>
      </w:r>
      <w:proofErr w:type="spellEnd"/>
      <w:r w:rsidR="00D06F04" w:rsidRPr="00213D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, Л. И. </w:t>
      </w:r>
      <w:r w:rsidR="00D06F04" w:rsidRPr="00213D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Растем </w:t>
      </w:r>
      <w:proofErr w:type="gramStart"/>
      <w:r w:rsidR="00D06F04" w:rsidRPr="00213D4F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здоровыми</w:t>
      </w:r>
      <w:proofErr w:type="gramEnd"/>
      <w:r w:rsidR="00D06F04" w:rsidRPr="00213D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крепкими. 5-6 лет / Л.И. </w:t>
      </w:r>
      <w:proofErr w:type="spellStart"/>
      <w:r w:rsidR="00D06F04" w:rsidRPr="00213D4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Пензулаева</w:t>
      </w:r>
      <w:proofErr w:type="spellEnd"/>
      <w:r w:rsidR="00D06F04" w:rsidRPr="00213D4F">
        <w:rPr>
          <w:rFonts w:ascii="Times New Roman" w:eastAsia="Times New Roman" w:hAnsi="Times New Roman" w:cs="Times New Roman"/>
          <w:sz w:val="24"/>
          <w:szCs w:val="24"/>
          <w:lang w:eastAsia="ru-RU"/>
        </w:rPr>
        <w:t>. - М.: Дрофа, 2007. - 832 c.</w:t>
      </w:r>
    </w:p>
    <w:p w:rsidR="00C83626" w:rsidRPr="00CC6AE8" w:rsidRDefault="00C83626" w:rsidP="00CC6AE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C836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proofErr w:type="spellStart"/>
      <w:r w:rsidRPr="00213D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Пензулаева</w:t>
      </w:r>
      <w:proofErr w:type="spellEnd"/>
      <w:r w:rsidRPr="00213D4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 Л. И.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«Физическая культура в детском саду»</w:t>
      </w:r>
    </w:p>
    <w:p w:rsidR="000D37E1" w:rsidRPr="00CC6AE8" w:rsidRDefault="00C83626" w:rsidP="00CC6AE8">
      <w:pPr>
        <w:pStyle w:val="3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5</w:t>
      </w:r>
      <w:r w:rsidR="000D37E1" w:rsidRPr="00CC6AE8">
        <w:rPr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 xml:space="preserve">. </w:t>
      </w:r>
      <w:hyperlink r:id="rId14" w:history="1">
        <w:r w:rsidR="00D732FB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u w:val="single"/>
            <w:lang w:eastAsia="ru-RU"/>
          </w:rPr>
          <w:t xml:space="preserve">Н. В. </w:t>
        </w:r>
        <w:proofErr w:type="spellStart"/>
        <w:r w:rsidR="00D732FB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u w:val="single"/>
            <w:lang w:eastAsia="ru-RU"/>
          </w:rPr>
          <w:t>Полтавцева</w:t>
        </w:r>
        <w:proofErr w:type="spellEnd"/>
      </w:hyperlink>
      <w:r w:rsidR="00D732FB" w:rsidRPr="000D37E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, </w:t>
      </w:r>
      <w:hyperlink r:id="rId15" w:history="1">
        <w:r w:rsidR="00D732FB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u w:val="single"/>
            <w:lang w:eastAsia="ru-RU"/>
          </w:rPr>
          <w:t xml:space="preserve">Н. А. </w:t>
        </w:r>
        <w:proofErr w:type="spellStart"/>
        <w:r w:rsidR="00D732FB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u w:val="single"/>
            <w:lang w:eastAsia="ru-RU"/>
          </w:rPr>
          <w:t>Гордова</w:t>
        </w:r>
      </w:hyperlink>
      <w:r w:rsidR="00D732FB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«</w:t>
      </w:r>
      <w:hyperlink r:id="rId16" w:history="1">
        <w:r w:rsidR="000D37E1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lang w:eastAsia="ru-RU"/>
          </w:rPr>
          <w:t>Физическая</w:t>
        </w:r>
        <w:proofErr w:type="spellEnd"/>
        <w:r w:rsidR="000D37E1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lang w:eastAsia="ru-RU"/>
          </w:rPr>
          <w:t xml:space="preserve"> культура в дошкольном детстве. Пособие для инструкторов физкультуры и воспитателей</w:t>
        </w:r>
      </w:hyperlink>
      <w:r w:rsidR="00D732FB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»</w:t>
      </w:r>
      <w:proofErr w:type="gramStart"/>
      <w:r w:rsidR="000D37E1" w:rsidRPr="00CC6AE8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 .</w:t>
      </w:r>
      <w:proofErr w:type="gramEnd"/>
      <w:r w:rsidR="000D37E1" w:rsidRPr="00CC6AE8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 </w:t>
      </w:r>
    </w:p>
    <w:p w:rsidR="000D37E1" w:rsidRPr="000D37E1" w:rsidRDefault="00C83626" w:rsidP="00CC6AE8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0D37E1" w:rsidRPr="00CC6AE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D732FB" w:rsidRPr="00D732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hyperlink r:id="rId17" w:history="1">
        <w:r w:rsidR="00D732FB" w:rsidRPr="000D37E1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 xml:space="preserve">Н. В. </w:t>
        </w:r>
        <w:proofErr w:type="spellStart"/>
        <w:r w:rsidR="00D732FB" w:rsidRPr="000D37E1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Полтавцева</w:t>
        </w:r>
        <w:proofErr w:type="spellEnd"/>
      </w:hyperlink>
      <w:r w:rsidR="00D732FB" w:rsidRPr="000D37E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, </w:t>
      </w:r>
      <w:hyperlink r:id="rId18" w:history="1">
        <w:r w:rsidR="00D732FB" w:rsidRPr="000D37E1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 xml:space="preserve">Н. А. </w:t>
        </w:r>
        <w:proofErr w:type="spellStart"/>
        <w:r w:rsidR="00D732FB" w:rsidRPr="000D37E1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Гордова</w:t>
        </w:r>
        <w:proofErr w:type="spellEnd"/>
      </w:hyperlink>
      <w:r w:rsidR="00D732F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«</w:t>
      </w:r>
      <w:hyperlink r:id="rId19" w:history="1">
        <w:r w:rsidR="000D37E1" w:rsidRPr="000D37E1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Физическая культура в дошкольном детстве. Пособие для инструкторов физкультуры и воспитателей, работающих с детьми 5-6 лет</w:t>
        </w:r>
      </w:hyperlink>
      <w:r w:rsidR="00D732F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</w:t>
      </w:r>
      <w:r w:rsidR="000D37E1" w:rsidRPr="00CC6AE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</w:p>
    <w:p w:rsidR="000D37E1" w:rsidRPr="000D37E1" w:rsidRDefault="00C83626" w:rsidP="00CC6AE8">
      <w:pPr>
        <w:pStyle w:val="3"/>
        <w:shd w:val="clear" w:color="auto" w:fill="FFFFFF"/>
        <w:spacing w:before="0"/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auto"/>
          <w:sz w:val="24"/>
          <w:szCs w:val="24"/>
          <w:lang w:eastAsia="ru-RU"/>
        </w:rPr>
        <w:t>7</w:t>
      </w:r>
      <w:r w:rsidR="000D37E1" w:rsidRPr="00CC6AE8">
        <w:rPr>
          <w:rFonts w:ascii="Times New Roman" w:hAnsi="Times New Roman" w:cs="Times New Roman"/>
          <w:color w:val="auto"/>
          <w:sz w:val="24"/>
          <w:szCs w:val="24"/>
          <w:lang w:eastAsia="ru-RU"/>
        </w:rPr>
        <w:t>.</w:t>
      </w:r>
      <w:r w:rsidR="000D37E1" w:rsidRPr="00CC6AE8">
        <w:rPr>
          <w:rFonts w:ascii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 </w:t>
      </w:r>
      <w:hyperlink r:id="rId20" w:history="1">
        <w:r w:rsidR="000D37E1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lang w:eastAsia="ru-RU"/>
          </w:rPr>
          <w:t>Физическая культура в дошкольном детстве. Пособие для инструкторов физкультуры и воспитателей, работающих с детьми 3-4 лет</w:t>
        </w:r>
      </w:hyperlink>
      <w:r w:rsidR="000D37E1" w:rsidRPr="00CC6AE8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 xml:space="preserve">. </w:t>
      </w:r>
      <w:hyperlink r:id="rId21" w:history="1">
        <w:r w:rsidR="000D37E1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u w:val="single"/>
            <w:lang w:eastAsia="ru-RU"/>
          </w:rPr>
          <w:t xml:space="preserve">Н. В. </w:t>
        </w:r>
        <w:proofErr w:type="spellStart"/>
        <w:r w:rsidR="000D37E1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u w:val="single"/>
            <w:lang w:eastAsia="ru-RU"/>
          </w:rPr>
          <w:t>Полтавцева</w:t>
        </w:r>
        <w:proofErr w:type="spellEnd"/>
      </w:hyperlink>
      <w:r w:rsidR="000D37E1" w:rsidRPr="000D37E1">
        <w:rPr>
          <w:rFonts w:ascii="Times New Roman" w:eastAsia="Times New Roman" w:hAnsi="Times New Roman" w:cs="Times New Roman"/>
          <w:b w:val="0"/>
          <w:color w:val="auto"/>
          <w:sz w:val="24"/>
          <w:szCs w:val="24"/>
          <w:lang w:eastAsia="ru-RU"/>
        </w:rPr>
        <w:t>, </w:t>
      </w:r>
      <w:hyperlink r:id="rId22" w:history="1">
        <w:r w:rsidR="000D37E1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u w:val="single"/>
            <w:lang w:eastAsia="ru-RU"/>
          </w:rPr>
          <w:t xml:space="preserve">Н. А. </w:t>
        </w:r>
        <w:proofErr w:type="spellStart"/>
        <w:r w:rsidR="000D37E1" w:rsidRPr="00CC6AE8">
          <w:rPr>
            <w:rFonts w:ascii="Times New Roman" w:eastAsia="Times New Roman" w:hAnsi="Times New Roman" w:cs="Times New Roman"/>
            <w:b w:val="0"/>
            <w:color w:val="auto"/>
            <w:sz w:val="24"/>
            <w:szCs w:val="24"/>
            <w:u w:val="single"/>
            <w:lang w:eastAsia="ru-RU"/>
          </w:rPr>
          <w:t>Гордова</w:t>
        </w:r>
        <w:proofErr w:type="spellEnd"/>
      </w:hyperlink>
    </w:p>
    <w:p w:rsidR="00E720F0" w:rsidRPr="00CC6AE8" w:rsidRDefault="00C83626" w:rsidP="00CC6AE8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="00E720F0" w:rsidRPr="00CC6AE8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="00CC6AE8" w:rsidRPr="00CC6A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="00CC6AE8" w:rsidRPr="00CC6AE8">
        <w:rPr>
          <w:rFonts w:ascii="Times New Roman" w:hAnsi="Times New Roman" w:cs="Times New Roman"/>
          <w:sz w:val="24"/>
          <w:szCs w:val="24"/>
          <w:shd w:val="clear" w:color="auto" w:fill="FFFFFF"/>
        </w:rPr>
        <w:t>С.Н.Теплюк</w:t>
      </w:r>
      <w:proofErr w:type="spellEnd"/>
      <w:r w:rsidR="00CC6AE8" w:rsidRPr="00CC6AE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Игры-занятия на прогулке с малышами 2-4 лет ФГОС</w:t>
      </w:r>
    </w:p>
    <w:p w:rsidR="000D37E1" w:rsidRPr="00213D4F" w:rsidRDefault="00C83626" w:rsidP="00D732FB">
      <w:pPr>
        <w:pStyle w:val="1"/>
        <w:shd w:val="clear" w:color="auto" w:fill="FFFFFF"/>
        <w:ind w:left="0"/>
        <w:rPr>
          <w:rFonts w:ascii="Arial" w:hAnsi="Arial" w:cs="Arial"/>
          <w:b w:val="0"/>
          <w:bCs w:val="0"/>
          <w:color w:val="22A6C8"/>
          <w:kern w:val="36"/>
          <w:sz w:val="36"/>
          <w:szCs w:val="36"/>
          <w:lang w:eastAsia="ru-RU"/>
        </w:rPr>
      </w:pPr>
      <w:r>
        <w:rPr>
          <w:b w:val="0"/>
          <w:color w:val="000000"/>
          <w:shd w:val="clear" w:color="auto" w:fill="FFFFFF"/>
        </w:rPr>
        <w:t>9</w:t>
      </w:r>
      <w:r w:rsidR="00CC6AE8" w:rsidRPr="006910E0">
        <w:rPr>
          <w:b w:val="0"/>
          <w:color w:val="000000"/>
          <w:shd w:val="clear" w:color="auto" w:fill="FFFFFF"/>
        </w:rPr>
        <w:t>.Т.Е. Харченко. «Утренняя гимнастика в детском саду»</w:t>
      </w:r>
      <w:r w:rsidR="006910E0" w:rsidRPr="006910E0">
        <w:rPr>
          <w:b w:val="0"/>
          <w:color w:val="000000"/>
          <w:shd w:val="clear" w:color="auto" w:fill="FFFFFF"/>
        </w:rPr>
        <w:t>;</w:t>
      </w:r>
      <w:r w:rsidR="006910E0" w:rsidRPr="006910E0">
        <w:rPr>
          <w:rFonts w:ascii="Arial" w:hAnsi="Arial" w:cs="Arial"/>
          <w:b w:val="0"/>
          <w:bCs w:val="0"/>
          <w:color w:val="22A6C8"/>
          <w:kern w:val="36"/>
          <w:sz w:val="36"/>
          <w:szCs w:val="36"/>
          <w:lang w:eastAsia="ru-RU"/>
        </w:rPr>
        <w:t xml:space="preserve"> </w:t>
      </w:r>
      <w:r w:rsidR="00D732FB" w:rsidRPr="00D732FB">
        <w:rPr>
          <w:b w:val="0"/>
          <w:bCs w:val="0"/>
          <w:kern w:val="36"/>
          <w:lang w:eastAsia="ru-RU"/>
        </w:rPr>
        <w:t>«</w:t>
      </w:r>
      <w:r w:rsidR="006910E0" w:rsidRPr="006910E0">
        <w:rPr>
          <w:b w:val="0"/>
          <w:bCs w:val="0"/>
          <w:kern w:val="36"/>
          <w:lang w:eastAsia="ru-RU"/>
        </w:rPr>
        <w:t>Спортивные праздники в детском саду</w:t>
      </w:r>
      <w:r w:rsidR="00D732FB">
        <w:rPr>
          <w:b w:val="0"/>
          <w:bCs w:val="0"/>
          <w:kern w:val="36"/>
          <w:lang w:eastAsia="ru-RU"/>
        </w:rPr>
        <w:t>»</w:t>
      </w:r>
      <w:r w:rsidR="006910E0" w:rsidRPr="006910E0">
        <w:rPr>
          <w:b w:val="0"/>
          <w:bCs w:val="0"/>
          <w:kern w:val="36"/>
          <w:lang w:eastAsia="ru-RU"/>
        </w:rPr>
        <w:t>.</w:t>
      </w:r>
    </w:p>
    <w:p w:rsidR="00D06F04" w:rsidRPr="00D06F04" w:rsidRDefault="00C83626" w:rsidP="00CC6AE8">
      <w:pPr>
        <w:shd w:val="clear" w:color="auto" w:fill="FFFFFF"/>
        <w:spacing w:after="0" w:line="276" w:lineRule="auto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10</w:t>
      </w:r>
      <w:r w:rsidR="00CC6AE8" w:rsidRPr="00CC6AE8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</w:t>
      </w:r>
      <w:r w:rsidR="00CC6AE8" w:rsidRPr="00CC6A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Э. Я. </w:t>
      </w:r>
      <w:proofErr w:type="spellStart"/>
      <w:r w:rsidR="00CC6AE8" w:rsidRPr="00CC6A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Сепаненкова</w:t>
      </w:r>
      <w:proofErr w:type="spellEnd"/>
      <w:r w:rsidR="00CC6AE8" w:rsidRPr="00CC6AE8">
        <w:rPr>
          <w:rFonts w:ascii="Times New Roman" w:hAnsi="Times New Roman" w:cs="Times New Roman"/>
          <w:color w:val="000000"/>
          <w:sz w:val="24"/>
          <w:szCs w:val="24"/>
        </w:rPr>
        <w:t xml:space="preserve"> «</w:t>
      </w:r>
      <w:r w:rsidR="00CC6AE8" w:rsidRPr="00CC6A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Сборник подвижных игр 2-7 лет»</w:t>
      </w:r>
    </w:p>
    <w:p w:rsidR="00D06F04" w:rsidRDefault="00CC6AE8" w:rsidP="00CC6AE8">
      <w:pPr>
        <w:pStyle w:val="ConsPlusNormal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C6AE8">
        <w:rPr>
          <w:rFonts w:ascii="Times New Roman" w:hAnsi="Times New Roman" w:cs="Times New Roman"/>
          <w:b/>
          <w:sz w:val="24"/>
          <w:szCs w:val="24"/>
        </w:rPr>
        <w:t>11.</w:t>
      </w:r>
      <w:r w:rsidRPr="00CC6A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Малоподвижные игры и упражнения для детей 3-7 лет.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C6A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Автор: </w:t>
      </w:r>
      <w:proofErr w:type="spellStart"/>
      <w:r w:rsidRPr="00CC6AE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М.М.Борисова</w:t>
      </w:r>
      <w:proofErr w:type="spellEnd"/>
    </w:p>
    <w:p w:rsidR="006910E0" w:rsidRDefault="006910E0" w:rsidP="00CC6AE8">
      <w:pPr>
        <w:pStyle w:val="ConsPlusNormal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6910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12. Детский фитнес. Физическое развитие детей 5-7 лет</w:t>
      </w:r>
      <w:r w:rsidRPr="006910E0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6910E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Автор/составитель: Сулим Е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.В.</w:t>
      </w:r>
    </w:p>
    <w:p w:rsidR="006910E0" w:rsidRDefault="006910E0" w:rsidP="00CC6AE8">
      <w:pPr>
        <w:pStyle w:val="ConsPlusNormal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13.Н.Н. Ефименко «Песочная терапия», «Сколиоз у детей, как его вовремя выявить и успешно</w:t>
      </w:r>
      <w:r w:rsidR="00D732F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преодолевать»</w:t>
      </w:r>
    </w:p>
    <w:p w:rsidR="00D732FB" w:rsidRDefault="00D732FB" w:rsidP="00D732FB">
      <w:pPr>
        <w:pStyle w:val="1"/>
        <w:shd w:val="clear" w:color="auto" w:fill="FFFFFF"/>
        <w:ind w:left="0"/>
        <w:rPr>
          <w:b w:val="0"/>
          <w:color w:val="282828"/>
          <w:lang w:eastAsia="ru-RU"/>
        </w:rPr>
      </w:pPr>
      <w:r w:rsidRPr="00D732FB">
        <w:rPr>
          <w:b w:val="0"/>
          <w:color w:val="000000"/>
          <w:shd w:val="clear" w:color="auto" w:fill="FFFFFF"/>
        </w:rPr>
        <w:t>14</w:t>
      </w:r>
      <w:r>
        <w:rPr>
          <w:color w:val="000000"/>
          <w:shd w:val="clear" w:color="auto" w:fill="FFFFFF"/>
        </w:rPr>
        <w:t xml:space="preserve">. </w:t>
      </w:r>
      <w:r w:rsidRPr="00D732FB">
        <w:rPr>
          <w:b w:val="0"/>
          <w:color w:val="282828"/>
          <w:kern w:val="36"/>
          <w:lang w:eastAsia="ru-RU"/>
        </w:rPr>
        <w:t>Игры для детей на все времена</w:t>
      </w:r>
      <w:r>
        <w:rPr>
          <w:b w:val="0"/>
          <w:color w:val="282828"/>
          <w:kern w:val="36"/>
          <w:lang w:eastAsia="ru-RU"/>
        </w:rPr>
        <w:t xml:space="preserve"> </w:t>
      </w:r>
      <w:hyperlink r:id="rId23" w:history="1">
        <w:r w:rsidRPr="00D732FB">
          <w:rPr>
            <w:b w:val="0"/>
            <w:color w:val="282828"/>
            <w:u w:val="single"/>
            <w:lang w:eastAsia="ru-RU"/>
          </w:rPr>
          <w:t>Г. Н. Гришина</w:t>
        </w:r>
      </w:hyperlink>
      <w:r w:rsidRPr="00D732FB">
        <w:rPr>
          <w:b w:val="0"/>
          <w:color w:val="282828"/>
          <w:lang w:eastAsia="ru-RU"/>
        </w:rPr>
        <w:t>, </w:t>
      </w:r>
      <w:hyperlink r:id="rId24" w:history="1">
        <w:r w:rsidRPr="00D732FB">
          <w:rPr>
            <w:b w:val="0"/>
            <w:color w:val="282828"/>
            <w:u w:val="single"/>
            <w:lang w:eastAsia="ru-RU"/>
          </w:rPr>
          <w:t>сост.</w:t>
        </w:r>
      </w:hyperlink>
    </w:p>
    <w:p w:rsidR="00D732FB" w:rsidRPr="00D732FB" w:rsidRDefault="00D732FB" w:rsidP="00D732FB">
      <w:pPr>
        <w:pStyle w:val="1"/>
        <w:shd w:val="clear" w:color="auto" w:fill="FFFFFF"/>
        <w:ind w:left="0"/>
        <w:rPr>
          <w:b w:val="0"/>
          <w:color w:val="282828"/>
          <w:kern w:val="36"/>
          <w:lang w:eastAsia="ru-RU"/>
        </w:rPr>
      </w:pPr>
      <w:r>
        <w:rPr>
          <w:b w:val="0"/>
          <w:color w:val="282828"/>
          <w:lang w:eastAsia="ru-RU"/>
        </w:rPr>
        <w:t>15.</w:t>
      </w:r>
      <w:r w:rsidRPr="00D732FB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 w:rsidRPr="00D732FB">
        <w:rPr>
          <w:b w:val="0"/>
          <w:color w:val="000000"/>
          <w:shd w:val="clear" w:color="auto" w:fill="FFFFFF"/>
        </w:rPr>
        <w:t>Картушина</w:t>
      </w:r>
      <w:proofErr w:type="spellEnd"/>
      <w:r w:rsidRPr="00D732FB">
        <w:rPr>
          <w:b w:val="0"/>
          <w:color w:val="000000"/>
          <w:shd w:val="clear" w:color="auto" w:fill="FFFFFF"/>
        </w:rPr>
        <w:t xml:space="preserve"> М.Ю. </w:t>
      </w:r>
      <w:r>
        <w:rPr>
          <w:b w:val="0"/>
          <w:color w:val="000000"/>
          <w:shd w:val="clear" w:color="auto" w:fill="FFFFFF"/>
        </w:rPr>
        <w:t>«</w:t>
      </w:r>
      <w:r w:rsidRPr="00D732FB">
        <w:rPr>
          <w:b w:val="0"/>
          <w:color w:val="000000"/>
          <w:shd w:val="clear" w:color="auto" w:fill="FFFFFF"/>
        </w:rPr>
        <w:t xml:space="preserve">Конспекты </w:t>
      </w:r>
      <w:proofErr w:type="spellStart"/>
      <w:r w:rsidRPr="00D732FB">
        <w:rPr>
          <w:b w:val="0"/>
          <w:color w:val="000000"/>
          <w:shd w:val="clear" w:color="auto" w:fill="FFFFFF"/>
        </w:rPr>
        <w:t>логоритмических</w:t>
      </w:r>
      <w:proofErr w:type="spellEnd"/>
      <w:r w:rsidRPr="00D732FB">
        <w:rPr>
          <w:b w:val="0"/>
          <w:color w:val="000000"/>
          <w:shd w:val="clear" w:color="auto" w:fill="FFFFFF"/>
        </w:rPr>
        <w:t xml:space="preserve"> занятий</w:t>
      </w:r>
      <w:r>
        <w:rPr>
          <w:b w:val="0"/>
          <w:color w:val="000000"/>
          <w:shd w:val="clear" w:color="auto" w:fill="FFFFFF"/>
        </w:rPr>
        <w:t>»</w:t>
      </w:r>
    </w:p>
    <w:p w:rsidR="00D732FB" w:rsidRPr="006910E0" w:rsidRDefault="00D732FB" w:rsidP="00CC6AE8">
      <w:pPr>
        <w:pStyle w:val="ConsPlusNormal"/>
        <w:rPr>
          <w:rFonts w:ascii="Times New Roman" w:hAnsi="Times New Roman" w:cs="Times New Roman"/>
          <w:b/>
          <w:sz w:val="24"/>
          <w:szCs w:val="24"/>
        </w:rPr>
      </w:pPr>
    </w:p>
    <w:p w:rsidR="00F4370E" w:rsidRPr="006910E0" w:rsidRDefault="00F4370E" w:rsidP="00F4370E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</w:p>
    <w:p w:rsidR="00F4370E" w:rsidRPr="00AE1675" w:rsidRDefault="00F4370E" w:rsidP="00F4370E">
      <w:pPr>
        <w:pStyle w:val="ConsPlusTitle"/>
        <w:ind w:firstLine="540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</w:t>
      </w:r>
      <w:r w:rsidRPr="00AE1675">
        <w:rPr>
          <w:rFonts w:ascii="Times New Roman" w:hAnsi="Times New Roman" w:cs="Times New Roman"/>
          <w:sz w:val="24"/>
          <w:szCs w:val="24"/>
        </w:rPr>
        <w:t xml:space="preserve">. </w:t>
      </w:r>
      <w:r w:rsidR="005C3B97">
        <w:rPr>
          <w:rFonts w:ascii="Times New Roman" w:hAnsi="Times New Roman" w:cs="Times New Roman"/>
          <w:sz w:val="24"/>
          <w:szCs w:val="24"/>
        </w:rPr>
        <w:t>Сетка занятий</w:t>
      </w:r>
      <w:r w:rsidRPr="00AE1675">
        <w:rPr>
          <w:rFonts w:ascii="Times New Roman" w:hAnsi="Times New Roman" w:cs="Times New Roman"/>
          <w:sz w:val="24"/>
          <w:szCs w:val="24"/>
        </w:rPr>
        <w:t xml:space="preserve"> в дошкольных группах.</w:t>
      </w:r>
    </w:p>
    <w:p w:rsidR="00F4370E" w:rsidRPr="00AE1675" w:rsidRDefault="00F4370E" w:rsidP="00F4370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4370E" w:rsidRPr="00AE1675" w:rsidRDefault="00F4370E" w:rsidP="00F4370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AE1675">
        <w:rPr>
          <w:rFonts w:ascii="Times New Roman" w:hAnsi="Times New Roman" w:cs="Times New Roman"/>
          <w:sz w:val="24"/>
          <w:szCs w:val="24"/>
        </w:rPr>
        <w:t xml:space="preserve">(см. приложение №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AE1675">
        <w:rPr>
          <w:rFonts w:ascii="Times New Roman" w:hAnsi="Times New Roman" w:cs="Times New Roman"/>
          <w:sz w:val="24"/>
          <w:szCs w:val="24"/>
        </w:rPr>
        <w:t>)</w:t>
      </w:r>
    </w:p>
    <w:p w:rsidR="00F4370E" w:rsidRPr="00AE1675" w:rsidRDefault="00F4370E" w:rsidP="00F4370E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F4370E" w:rsidRPr="00AE1675" w:rsidRDefault="00F4370E" w:rsidP="00F4370E">
      <w:pPr>
        <w:pStyle w:val="ConsPlusTitle"/>
        <w:ind w:firstLine="540"/>
        <w:jc w:val="both"/>
        <w:outlineLvl w:val="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</w:t>
      </w:r>
      <w:r w:rsidRPr="00AE1675">
        <w:rPr>
          <w:rFonts w:ascii="Times New Roman" w:hAnsi="Times New Roman" w:cs="Times New Roman"/>
          <w:sz w:val="24"/>
          <w:szCs w:val="24"/>
        </w:rPr>
        <w:t>. Федеральный календарный план воспитательной работы.</w:t>
      </w:r>
    </w:p>
    <w:p w:rsidR="00F4370E" w:rsidRPr="00AE1675" w:rsidRDefault="00F4370E" w:rsidP="00F4370E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167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AE1675">
        <w:rPr>
          <w:rFonts w:ascii="Times New Roman" w:hAnsi="Times New Roman" w:cs="Times New Roman"/>
          <w:sz w:val="24"/>
          <w:szCs w:val="24"/>
        </w:rPr>
        <w:t>1. План является единым для ДОО.</w:t>
      </w:r>
    </w:p>
    <w:p w:rsidR="00F4370E" w:rsidRPr="00AE1675" w:rsidRDefault="00F4370E" w:rsidP="00F4370E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167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AE1675">
        <w:rPr>
          <w:rFonts w:ascii="Times New Roman" w:hAnsi="Times New Roman" w:cs="Times New Roman"/>
          <w:sz w:val="24"/>
          <w:szCs w:val="24"/>
        </w:rPr>
        <w:t>2. ДОО вправе наряду с Планом проводить иные мероприятия согласно Программе воспитания, по ключевым направлениям воспитания и дополнительного образования детей.</w:t>
      </w:r>
    </w:p>
    <w:p w:rsidR="00F4370E" w:rsidRPr="00AE1675" w:rsidRDefault="00F4370E" w:rsidP="00F4370E">
      <w:pPr>
        <w:pStyle w:val="ConsPlusNormal"/>
        <w:spacing w:before="20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AE1675">
        <w:rPr>
          <w:rFonts w:ascii="Times New Roman" w:hAnsi="Times New Roman" w:cs="Times New Roman"/>
          <w:sz w:val="24"/>
          <w:szCs w:val="24"/>
        </w:rPr>
        <w:t>4.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AE1675">
        <w:rPr>
          <w:rFonts w:ascii="Times New Roman" w:hAnsi="Times New Roman" w:cs="Times New Roman"/>
          <w:sz w:val="24"/>
          <w:szCs w:val="24"/>
        </w:rPr>
        <w:t>3. Все мероприятия должны проводиться с учетом особенностей Программы, а также возрастных, физиологических и психоэмоциональных особенностей обучающихся.</w:t>
      </w:r>
    </w:p>
    <w:p w:rsidR="00EC4373" w:rsidRDefault="00EC4373" w:rsidP="00EC4373"/>
    <w:p w:rsidR="00EC4373" w:rsidRDefault="00EC4373"/>
    <w:sectPr w:rsidR="00EC43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EEE" w:rsidRDefault="004A5EEE" w:rsidP="007D1766">
      <w:pPr>
        <w:spacing w:after="0" w:line="240" w:lineRule="auto"/>
      </w:pPr>
      <w:r>
        <w:separator/>
      </w:r>
    </w:p>
  </w:endnote>
  <w:endnote w:type="continuationSeparator" w:id="0">
    <w:p w:rsidR="004A5EEE" w:rsidRDefault="004A5EEE" w:rsidP="007D1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EEE" w:rsidRDefault="004A5EEE" w:rsidP="007D1766">
      <w:pPr>
        <w:spacing w:after="0" w:line="240" w:lineRule="auto"/>
      </w:pPr>
      <w:r>
        <w:separator/>
      </w:r>
    </w:p>
  </w:footnote>
  <w:footnote w:type="continuationSeparator" w:id="0">
    <w:p w:rsidR="004A5EEE" w:rsidRDefault="004A5EEE" w:rsidP="007D1766">
      <w:pPr>
        <w:spacing w:after="0" w:line="240" w:lineRule="auto"/>
      </w:pPr>
      <w:r>
        <w:continuationSeparator/>
      </w:r>
    </w:p>
  </w:footnote>
  <w:footnote w:id="1">
    <w:p w:rsidR="00D732FB" w:rsidRPr="00DB5983" w:rsidRDefault="00D732FB" w:rsidP="007D1766">
      <w:pPr>
        <w:pStyle w:val="a7"/>
        <w:shd w:val="clear" w:color="auto" w:fill="auto"/>
        <w:tabs>
          <w:tab w:val="left" w:pos="182"/>
        </w:tabs>
        <w:ind w:right="20"/>
        <w:rPr>
          <w:b w:val="0"/>
        </w:rPr>
      </w:pPr>
      <w:r w:rsidRPr="00430E17">
        <w:rPr>
          <w:b w:val="0"/>
          <w:vertAlign w:val="superscript"/>
        </w:rPr>
        <w:footnoteRef/>
      </w:r>
      <w:r w:rsidRPr="00DB5983">
        <w:rPr>
          <w:b w:val="0"/>
        </w:rPr>
        <w:tab/>
        <w:t>Пункт 5 Основ государственной политики по сохранению и укреплению традиционных российских духовно-</w:t>
      </w:r>
      <w:r w:rsidRPr="00DB5983">
        <w:rPr>
          <w:b w:val="0"/>
        </w:rPr>
        <w:softHyphen/>
        <w:t>нравственных ценностей, утверждённых Указом Президента Российской Федерации от 9 ноября 2022 г. № 809 (Собрание законодательства Российской Федерации, 2022, № 46, ст. 7977).</w:t>
      </w:r>
    </w:p>
  </w:footnote>
  <w:footnote w:id="2">
    <w:p w:rsidR="00D732FB" w:rsidRPr="00430E17" w:rsidRDefault="00D732FB" w:rsidP="007D1766">
      <w:pPr>
        <w:pStyle w:val="a9"/>
        <w:rPr>
          <w:rFonts w:ascii="Times New Roman" w:hAnsi="Times New Roman" w:cs="Times New Roman"/>
          <w:sz w:val="18"/>
          <w:szCs w:val="18"/>
        </w:rPr>
      </w:pPr>
      <w:r w:rsidRPr="00430E17">
        <w:rPr>
          <w:rStyle w:val="ab"/>
          <w:rFonts w:ascii="Times New Roman" w:hAnsi="Times New Roman" w:cs="Times New Roman"/>
          <w:sz w:val="18"/>
          <w:szCs w:val="18"/>
        </w:rPr>
        <w:footnoteRef/>
      </w:r>
      <w:r w:rsidRPr="00430E17">
        <w:rPr>
          <w:rFonts w:ascii="Times New Roman" w:hAnsi="Times New Roman" w:cs="Times New Roman"/>
          <w:sz w:val="18"/>
          <w:szCs w:val="18"/>
        </w:rPr>
        <w:t xml:space="preserve"> Пункт </w:t>
      </w:r>
      <w:r>
        <w:rPr>
          <w:rFonts w:ascii="Times New Roman" w:hAnsi="Times New Roman" w:cs="Times New Roman"/>
          <w:sz w:val="18"/>
          <w:szCs w:val="18"/>
        </w:rPr>
        <w:t>21 статьи 2 Федерального закона от 29 декабря 2012 г. № 273-ФЗ «Об образовании в Российской Федерации» (Собрание законодательств Российской Федерации, 2012, № 53, ст. 7598).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53EE6"/>
    <w:multiLevelType w:val="hybridMultilevel"/>
    <w:tmpl w:val="618EEEAE"/>
    <w:lvl w:ilvl="0" w:tplc="8F56702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B11151"/>
    <w:multiLevelType w:val="hybridMultilevel"/>
    <w:tmpl w:val="24705344"/>
    <w:lvl w:ilvl="0" w:tplc="8F56702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4444006"/>
    <w:multiLevelType w:val="hybridMultilevel"/>
    <w:tmpl w:val="C030A0A6"/>
    <w:lvl w:ilvl="0" w:tplc="8F567028">
      <w:start w:val="1"/>
      <w:numFmt w:val="bullet"/>
      <w:lvlText w:val="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40D32749"/>
    <w:multiLevelType w:val="multilevel"/>
    <w:tmpl w:val="459CEF62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8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81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4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5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94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88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4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425" w:hanging="1800"/>
      </w:pPr>
      <w:rPr>
        <w:rFonts w:hint="default"/>
      </w:rPr>
    </w:lvl>
  </w:abstractNum>
  <w:abstractNum w:abstractNumId="4">
    <w:nsid w:val="44AB1DBA"/>
    <w:multiLevelType w:val="hybridMultilevel"/>
    <w:tmpl w:val="25523F72"/>
    <w:lvl w:ilvl="0" w:tplc="85CC4658">
      <w:start w:val="1"/>
      <w:numFmt w:val="bullet"/>
      <w:lvlText w:val="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9E23A66"/>
    <w:multiLevelType w:val="multilevel"/>
    <w:tmpl w:val="258239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lvlText w:val="1.%2."/>
      <w:lvlJc w:val="left"/>
      <w:pPr>
        <w:ind w:left="4869" w:hanging="360"/>
      </w:pPr>
      <w:rPr>
        <w:rFonts w:hint="default"/>
        <w:caps w:val="0"/>
        <w:strike w:val="0"/>
        <w:dstrike w:val="0"/>
        <w:vanish w:val="0"/>
        <w:sz w:val="24"/>
        <w:vertAlign w:val="baseline"/>
      </w:rPr>
    </w:lvl>
    <w:lvl w:ilvl="2">
      <w:start w:val="1"/>
      <w:numFmt w:val="decimal"/>
      <w:isLgl/>
      <w:lvlText w:val="%1.%2.%3."/>
      <w:lvlJc w:val="left"/>
      <w:pPr>
        <w:ind w:left="881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4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35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94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88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4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425" w:hanging="1800"/>
      </w:pPr>
      <w:rPr>
        <w:rFonts w:hint="default"/>
      </w:rPr>
    </w:lvl>
  </w:abstractNum>
  <w:abstractNum w:abstractNumId="6">
    <w:nsid w:val="50E52FE9"/>
    <w:multiLevelType w:val="hybridMultilevel"/>
    <w:tmpl w:val="62C4602C"/>
    <w:lvl w:ilvl="0" w:tplc="0BEA94D8">
      <w:start w:val="1"/>
      <w:numFmt w:val="decimal"/>
      <w:lvlText w:val="%1)"/>
      <w:lvlJc w:val="left"/>
      <w:pPr>
        <w:ind w:left="212" w:hanging="33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30ADA5C">
      <w:numFmt w:val="bullet"/>
      <w:lvlText w:val="•"/>
      <w:lvlJc w:val="left"/>
      <w:pPr>
        <w:ind w:left="1264" w:hanging="339"/>
      </w:pPr>
      <w:rPr>
        <w:rFonts w:hint="default"/>
        <w:lang w:val="ru-RU" w:eastAsia="en-US" w:bidi="ar-SA"/>
      </w:rPr>
    </w:lvl>
    <w:lvl w:ilvl="2" w:tplc="A4C8F50C">
      <w:numFmt w:val="bullet"/>
      <w:lvlText w:val="•"/>
      <w:lvlJc w:val="left"/>
      <w:pPr>
        <w:ind w:left="2309" w:hanging="339"/>
      </w:pPr>
      <w:rPr>
        <w:rFonts w:hint="default"/>
        <w:lang w:val="ru-RU" w:eastAsia="en-US" w:bidi="ar-SA"/>
      </w:rPr>
    </w:lvl>
    <w:lvl w:ilvl="3" w:tplc="599AFA94">
      <w:numFmt w:val="bullet"/>
      <w:lvlText w:val="•"/>
      <w:lvlJc w:val="left"/>
      <w:pPr>
        <w:ind w:left="3353" w:hanging="339"/>
      </w:pPr>
      <w:rPr>
        <w:rFonts w:hint="default"/>
        <w:lang w:val="ru-RU" w:eastAsia="en-US" w:bidi="ar-SA"/>
      </w:rPr>
    </w:lvl>
    <w:lvl w:ilvl="4" w:tplc="8A964184">
      <w:numFmt w:val="bullet"/>
      <w:lvlText w:val="•"/>
      <w:lvlJc w:val="left"/>
      <w:pPr>
        <w:ind w:left="4398" w:hanging="339"/>
      </w:pPr>
      <w:rPr>
        <w:rFonts w:hint="default"/>
        <w:lang w:val="ru-RU" w:eastAsia="en-US" w:bidi="ar-SA"/>
      </w:rPr>
    </w:lvl>
    <w:lvl w:ilvl="5" w:tplc="C53E5CFA">
      <w:numFmt w:val="bullet"/>
      <w:lvlText w:val="•"/>
      <w:lvlJc w:val="left"/>
      <w:pPr>
        <w:ind w:left="5443" w:hanging="339"/>
      </w:pPr>
      <w:rPr>
        <w:rFonts w:hint="default"/>
        <w:lang w:val="ru-RU" w:eastAsia="en-US" w:bidi="ar-SA"/>
      </w:rPr>
    </w:lvl>
    <w:lvl w:ilvl="6" w:tplc="72860AE2">
      <w:numFmt w:val="bullet"/>
      <w:lvlText w:val="•"/>
      <w:lvlJc w:val="left"/>
      <w:pPr>
        <w:ind w:left="6487" w:hanging="339"/>
      </w:pPr>
      <w:rPr>
        <w:rFonts w:hint="default"/>
        <w:lang w:val="ru-RU" w:eastAsia="en-US" w:bidi="ar-SA"/>
      </w:rPr>
    </w:lvl>
    <w:lvl w:ilvl="7" w:tplc="E50A75CA">
      <w:numFmt w:val="bullet"/>
      <w:lvlText w:val="•"/>
      <w:lvlJc w:val="left"/>
      <w:pPr>
        <w:ind w:left="7532" w:hanging="339"/>
      </w:pPr>
      <w:rPr>
        <w:rFonts w:hint="default"/>
        <w:lang w:val="ru-RU" w:eastAsia="en-US" w:bidi="ar-SA"/>
      </w:rPr>
    </w:lvl>
    <w:lvl w:ilvl="8" w:tplc="56D6DC8E">
      <w:numFmt w:val="bullet"/>
      <w:lvlText w:val="•"/>
      <w:lvlJc w:val="left"/>
      <w:pPr>
        <w:ind w:left="8577" w:hanging="339"/>
      </w:pPr>
      <w:rPr>
        <w:rFonts w:hint="default"/>
        <w:lang w:val="ru-RU" w:eastAsia="en-US" w:bidi="ar-SA"/>
      </w:rPr>
    </w:lvl>
  </w:abstractNum>
  <w:abstractNum w:abstractNumId="7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8">
    <w:nsid w:val="57F52B59"/>
    <w:multiLevelType w:val="hybridMultilevel"/>
    <w:tmpl w:val="3ADA3C76"/>
    <w:lvl w:ilvl="0" w:tplc="8F567028">
      <w:start w:val="1"/>
      <w:numFmt w:val="bullet"/>
      <w:lvlText w:val="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946BD2"/>
    <w:multiLevelType w:val="hybridMultilevel"/>
    <w:tmpl w:val="2B142416"/>
    <w:lvl w:ilvl="0" w:tplc="8F567028">
      <w:start w:val="1"/>
      <w:numFmt w:val="bullet"/>
      <w:lvlText w:val="‒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>
    <w:nsid w:val="61D73689"/>
    <w:multiLevelType w:val="hybridMultilevel"/>
    <w:tmpl w:val="B3844ED8"/>
    <w:lvl w:ilvl="0" w:tplc="202EE1A2">
      <w:start w:val="1"/>
      <w:numFmt w:val="decimal"/>
      <w:lvlText w:val="%1)"/>
      <w:lvlJc w:val="left"/>
      <w:pPr>
        <w:ind w:left="660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C0C128">
      <w:numFmt w:val="bullet"/>
      <w:lvlText w:val="•"/>
      <w:lvlJc w:val="left"/>
      <w:pPr>
        <w:ind w:left="1670" w:hanging="284"/>
      </w:pPr>
      <w:rPr>
        <w:rFonts w:hint="default"/>
        <w:lang w:val="ru-RU" w:eastAsia="en-US" w:bidi="ar-SA"/>
      </w:rPr>
    </w:lvl>
    <w:lvl w:ilvl="2" w:tplc="CF30F128">
      <w:numFmt w:val="bullet"/>
      <w:lvlText w:val="•"/>
      <w:lvlJc w:val="left"/>
      <w:pPr>
        <w:ind w:left="2680" w:hanging="284"/>
      </w:pPr>
      <w:rPr>
        <w:rFonts w:hint="default"/>
        <w:lang w:val="ru-RU" w:eastAsia="en-US" w:bidi="ar-SA"/>
      </w:rPr>
    </w:lvl>
    <w:lvl w:ilvl="3" w:tplc="26CA6E18">
      <w:numFmt w:val="bullet"/>
      <w:lvlText w:val="•"/>
      <w:lvlJc w:val="left"/>
      <w:pPr>
        <w:ind w:left="3690" w:hanging="284"/>
      </w:pPr>
      <w:rPr>
        <w:rFonts w:hint="default"/>
        <w:lang w:val="ru-RU" w:eastAsia="en-US" w:bidi="ar-SA"/>
      </w:rPr>
    </w:lvl>
    <w:lvl w:ilvl="4" w:tplc="E966AC64">
      <w:numFmt w:val="bullet"/>
      <w:lvlText w:val="•"/>
      <w:lvlJc w:val="left"/>
      <w:pPr>
        <w:ind w:left="4700" w:hanging="284"/>
      </w:pPr>
      <w:rPr>
        <w:rFonts w:hint="default"/>
        <w:lang w:val="ru-RU" w:eastAsia="en-US" w:bidi="ar-SA"/>
      </w:rPr>
    </w:lvl>
    <w:lvl w:ilvl="5" w:tplc="FFFACC60">
      <w:numFmt w:val="bullet"/>
      <w:lvlText w:val="•"/>
      <w:lvlJc w:val="left"/>
      <w:pPr>
        <w:ind w:left="5710" w:hanging="284"/>
      </w:pPr>
      <w:rPr>
        <w:rFonts w:hint="default"/>
        <w:lang w:val="ru-RU" w:eastAsia="en-US" w:bidi="ar-SA"/>
      </w:rPr>
    </w:lvl>
    <w:lvl w:ilvl="6" w:tplc="0B366EAA">
      <w:numFmt w:val="bullet"/>
      <w:lvlText w:val="•"/>
      <w:lvlJc w:val="left"/>
      <w:pPr>
        <w:ind w:left="6720" w:hanging="284"/>
      </w:pPr>
      <w:rPr>
        <w:rFonts w:hint="default"/>
        <w:lang w:val="ru-RU" w:eastAsia="en-US" w:bidi="ar-SA"/>
      </w:rPr>
    </w:lvl>
    <w:lvl w:ilvl="7" w:tplc="0A942DF2">
      <w:numFmt w:val="bullet"/>
      <w:lvlText w:val="•"/>
      <w:lvlJc w:val="left"/>
      <w:pPr>
        <w:ind w:left="7730" w:hanging="284"/>
      </w:pPr>
      <w:rPr>
        <w:rFonts w:hint="default"/>
        <w:lang w:val="ru-RU" w:eastAsia="en-US" w:bidi="ar-SA"/>
      </w:rPr>
    </w:lvl>
    <w:lvl w:ilvl="8" w:tplc="1A548D72">
      <w:numFmt w:val="bullet"/>
      <w:lvlText w:val="•"/>
      <w:lvlJc w:val="left"/>
      <w:pPr>
        <w:ind w:left="8740" w:hanging="284"/>
      </w:pPr>
      <w:rPr>
        <w:rFonts w:hint="default"/>
        <w:lang w:val="ru-RU" w:eastAsia="en-US" w:bidi="ar-SA"/>
      </w:rPr>
    </w:lvl>
  </w:abstractNum>
  <w:abstractNum w:abstractNumId="11">
    <w:nsid w:val="7DEB6F89"/>
    <w:multiLevelType w:val="hybridMultilevel"/>
    <w:tmpl w:val="48D2FDC6"/>
    <w:lvl w:ilvl="0" w:tplc="D14CD124">
      <w:start w:val="1"/>
      <w:numFmt w:val="bullet"/>
      <w:lvlText w:val="•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6"/>
  </w:num>
  <w:num w:numId="5">
    <w:abstractNumId w:val="10"/>
  </w:num>
  <w:num w:numId="6">
    <w:abstractNumId w:val="4"/>
  </w:num>
  <w:num w:numId="7">
    <w:abstractNumId w:val="1"/>
  </w:num>
  <w:num w:numId="8">
    <w:abstractNumId w:val="0"/>
  </w:num>
  <w:num w:numId="9">
    <w:abstractNumId w:val="9"/>
  </w:num>
  <w:num w:numId="10">
    <w:abstractNumId w:val="2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CF6"/>
    <w:rsid w:val="00004497"/>
    <w:rsid w:val="000D37E1"/>
    <w:rsid w:val="00125120"/>
    <w:rsid w:val="00174EDF"/>
    <w:rsid w:val="00261641"/>
    <w:rsid w:val="004A5EEE"/>
    <w:rsid w:val="005C3B97"/>
    <w:rsid w:val="006910E0"/>
    <w:rsid w:val="007D1766"/>
    <w:rsid w:val="007E1616"/>
    <w:rsid w:val="00826722"/>
    <w:rsid w:val="00B31CF6"/>
    <w:rsid w:val="00B61464"/>
    <w:rsid w:val="00C83626"/>
    <w:rsid w:val="00CC6AE8"/>
    <w:rsid w:val="00D06F04"/>
    <w:rsid w:val="00D732FB"/>
    <w:rsid w:val="00DE3F0A"/>
    <w:rsid w:val="00E65A7B"/>
    <w:rsid w:val="00E720F0"/>
    <w:rsid w:val="00E93F6C"/>
    <w:rsid w:val="00EC4373"/>
    <w:rsid w:val="00F4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16"/>
  </w:style>
  <w:style w:type="paragraph" w:styleId="1">
    <w:name w:val="heading 1"/>
    <w:basedOn w:val="a"/>
    <w:link w:val="10"/>
    <w:uiPriority w:val="1"/>
    <w:qFormat/>
    <w:rsid w:val="007D1766"/>
    <w:pPr>
      <w:widowControl w:val="0"/>
      <w:autoSpaceDE w:val="0"/>
      <w:autoSpaceDN w:val="0"/>
      <w:spacing w:after="0" w:line="240" w:lineRule="auto"/>
      <w:ind w:left="9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D17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D37E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D176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D1766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D176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7D1766"/>
    <w:pPr>
      <w:widowControl w:val="0"/>
      <w:autoSpaceDE w:val="0"/>
      <w:autoSpaceDN w:val="0"/>
      <w:spacing w:after="0" w:line="240" w:lineRule="auto"/>
      <w:ind w:left="212" w:firstLine="70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D1766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7D176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6">
    <w:name w:val="Сноска_"/>
    <w:basedOn w:val="a0"/>
    <w:link w:val="a7"/>
    <w:rsid w:val="007D1766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8">
    <w:name w:val="Основной текст_"/>
    <w:basedOn w:val="a0"/>
    <w:link w:val="21"/>
    <w:rsid w:val="007D176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7">
    <w:name w:val="Сноска"/>
    <w:basedOn w:val="a"/>
    <w:link w:val="a6"/>
    <w:rsid w:val="007D1766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1">
    <w:name w:val="Основной текст2"/>
    <w:basedOn w:val="a"/>
    <w:link w:val="a8"/>
    <w:rsid w:val="007D1766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9">
    <w:name w:val="footnote text"/>
    <w:basedOn w:val="a"/>
    <w:link w:val="aa"/>
    <w:uiPriority w:val="99"/>
    <w:semiHidden/>
    <w:unhideWhenUsed/>
    <w:rsid w:val="007D176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uiPriority w:val="99"/>
    <w:semiHidden/>
    <w:rsid w:val="007D1766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b">
    <w:name w:val="footnote reference"/>
    <w:basedOn w:val="a0"/>
    <w:uiPriority w:val="99"/>
    <w:semiHidden/>
    <w:unhideWhenUsed/>
    <w:rsid w:val="007D1766"/>
    <w:rPr>
      <w:vertAlign w:val="superscript"/>
    </w:rPr>
  </w:style>
  <w:style w:type="paragraph" w:customStyle="1" w:styleId="ConsPlusTitle">
    <w:name w:val="ConsPlusTitle"/>
    <w:rsid w:val="00EC437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Normal">
    <w:name w:val="ConsPlusNormal"/>
    <w:rsid w:val="00EC437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D37E1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691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910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616"/>
  </w:style>
  <w:style w:type="paragraph" w:styleId="1">
    <w:name w:val="heading 1"/>
    <w:basedOn w:val="a"/>
    <w:link w:val="10"/>
    <w:uiPriority w:val="1"/>
    <w:qFormat/>
    <w:rsid w:val="007D1766"/>
    <w:pPr>
      <w:widowControl w:val="0"/>
      <w:autoSpaceDE w:val="0"/>
      <w:autoSpaceDN w:val="0"/>
      <w:spacing w:after="0" w:line="240" w:lineRule="auto"/>
      <w:ind w:left="92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7D17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0D37E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D1766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7D1766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7D176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34"/>
    <w:qFormat/>
    <w:rsid w:val="007D1766"/>
    <w:pPr>
      <w:widowControl w:val="0"/>
      <w:autoSpaceDE w:val="0"/>
      <w:autoSpaceDN w:val="0"/>
      <w:spacing w:after="0" w:line="240" w:lineRule="auto"/>
      <w:ind w:left="212" w:firstLine="708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7D1766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7D176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a6">
    <w:name w:val="Сноска_"/>
    <w:basedOn w:val="a0"/>
    <w:link w:val="a7"/>
    <w:rsid w:val="007D1766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a8">
    <w:name w:val="Основной текст_"/>
    <w:basedOn w:val="a0"/>
    <w:link w:val="21"/>
    <w:rsid w:val="007D1766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7">
    <w:name w:val="Сноска"/>
    <w:basedOn w:val="a"/>
    <w:link w:val="a6"/>
    <w:rsid w:val="007D1766"/>
    <w:pPr>
      <w:widowControl w:val="0"/>
      <w:shd w:val="clear" w:color="auto" w:fill="FFFFFF"/>
      <w:spacing w:after="0" w:line="230" w:lineRule="exact"/>
      <w:jc w:val="both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21">
    <w:name w:val="Основной текст2"/>
    <w:basedOn w:val="a"/>
    <w:link w:val="a8"/>
    <w:rsid w:val="007D1766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9">
    <w:name w:val="footnote text"/>
    <w:basedOn w:val="a"/>
    <w:link w:val="aa"/>
    <w:uiPriority w:val="99"/>
    <w:semiHidden/>
    <w:unhideWhenUsed/>
    <w:rsid w:val="007D176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uiPriority w:val="99"/>
    <w:semiHidden/>
    <w:rsid w:val="007D1766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b">
    <w:name w:val="footnote reference"/>
    <w:basedOn w:val="a0"/>
    <w:uiPriority w:val="99"/>
    <w:semiHidden/>
    <w:unhideWhenUsed/>
    <w:rsid w:val="007D1766"/>
    <w:rPr>
      <w:vertAlign w:val="superscript"/>
    </w:rPr>
  </w:style>
  <w:style w:type="paragraph" w:customStyle="1" w:styleId="ConsPlusTitle">
    <w:name w:val="ConsPlusTitle"/>
    <w:rsid w:val="00EC437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customStyle="1" w:styleId="ConsPlusNormal">
    <w:name w:val="ConsPlusNormal"/>
    <w:rsid w:val="00EC4373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D37E1"/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ac">
    <w:name w:val="Balloon Text"/>
    <w:basedOn w:val="a"/>
    <w:link w:val="ad"/>
    <w:uiPriority w:val="99"/>
    <w:semiHidden/>
    <w:unhideWhenUsed/>
    <w:rsid w:val="006910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910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4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1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098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0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03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97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10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60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541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5DFB1B2E5D2A5EDC5828243902FA8F8564FE95502E1368297403FBD41E2FF28160228D26502A85CAC978C4480EDDE00AE389660A4A7623FEJ5v7E" TargetMode="External"/><Relationship Id="rId18" Type="http://schemas.openxmlformats.org/officeDocument/2006/relationships/hyperlink" Target="https://bookmix.ru/bookauthor.phtml?kauthor=%D0%9D.%20%D0%90.%20%D0%93%D0%BE%D1%80%D0%B4%D0%BE%D0%B2%D0%B0=" TargetMode="External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hyperlink" Target="https://bookmix.ru/bookauthor.phtml?kauthor=%D0%9D.%20%D0%92.%20%D0%9F%D0%BE%D0%BB%D1%82%D0%B0%D0%B2%D1%86%D0%B5%D0%B2%D0%B0=" TargetMode="Externa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DFB1B2E5D2A5EDC5828243902FA8F8564FE95502E1368297403FBD41E2FF28160228D26502A85CAC978C4480EDDE00AE389660A4A7623FEJ5v7E" TargetMode="External"/><Relationship Id="rId17" Type="http://schemas.openxmlformats.org/officeDocument/2006/relationships/hyperlink" Target="https://bookmix.ru/bookauthor.phtml?kauthor=%D0%9D.%20%D0%92.%20%D0%9F%D0%BE%D0%BB%D1%82%D0%B0%D0%B2%D1%86%D0%B5%D0%B2%D0%B0=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bookmix.ru/book.phtml?id=421594" TargetMode="External"/><Relationship Id="rId20" Type="http://schemas.openxmlformats.org/officeDocument/2006/relationships/hyperlink" Target="https://bookmix.ru/book.phtml?id=432372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5DFB1B2E5D2A5EDC5828243902FA8F8563FC9D58291768297403FBD41E2FF28160228D26502A85CAC578C4480EDDE00AE389660A4A7623FEJ5v7E" TargetMode="External"/><Relationship Id="rId24" Type="http://schemas.openxmlformats.org/officeDocument/2006/relationships/hyperlink" Target="https://bookmix.ru/bookauthor.phtml?kauthor=%D1%81%D0%BE%D1%81%D1%82.=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ookmix.ru/bookauthor.phtml?kauthor=%D0%9D.%20%D0%90.%20%D0%93%D0%BE%D1%80%D0%B4%D0%BE%D0%B2%D0%B0=" TargetMode="External"/><Relationship Id="rId23" Type="http://schemas.openxmlformats.org/officeDocument/2006/relationships/hyperlink" Target="https://bookmix.ru/bookauthor.phtml?kauthor=%D0%93.%20%D0%9D.%20%D0%93%D1%80%D0%B8%D1%88%D0%B8%D0%BD%D0%B0=" TargetMode="External"/><Relationship Id="rId10" Type="http://schemas.openxmlformats.org/officeDocument/2006/relationships/hyperlink" Target="consultantplus://offline/ref=5DFB1B2E5D2A5EDC5828243902FA8F8563FC9D58291768297403FBD41E2FF28160228D26502A85CACA78C4480EDDE00AE389660A4A7623FEJ5v7E" TargetMode="External"/><Relationship Id="rId19" Type="http://schemas.openxmlformats.org/officeDocument/2006/relationships/hyperlink" Target="https://bookmix.ru/book.phtml?id=421586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DFB1B2E5D2A5EDC5828243902FA8F8563FD9F542A1168297403FBD41E2FF28160228D23542A8E9F9C37C5144A81F30AE889640856J7v7E" TargetMode="External"/><Relationship Id="rId14" Type="http://schemas.openxmlformats.org/officeDocument/2006/relationships/hyperlink" Target="https://bookmix.ru/bookauthor.phtml?kauthor=%D0%9D.%20%D0%92.%20%D0%9F%D0%BE%D0%BB%D1%82%D0%B0%D0%B2%D1%86%D0%B5%D0%B2%D0%B0=" TargetMode="External"/><Relationship Id="rId22" Type="http://schemas.openxmlformats.org/officeDocument/2006/relationships/hyperlink" Target="https://bookmix.ru/bookauthor.phtml?kauthor=%D0%9D.%20%D0%90.%20%D0%93%D0%BE%D1%80%D0%B4%D0%BE%D0%B2%D0%B0=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30</Pages>
  <Words>12618</Words>
  <Characters>71927</Characters>
  <Application>Microsoft Office Word</Application>
  <DocSecurity>0</DocSecurity>
  <Lines>599</Lines>
  <Paragraphs>168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E</cp:lastModifiedBy>
  <cp:revision>9</cp:revision>
  <dcterms:created xsi:type="dcterms:W3CDTF">2023-08-28T11:34:00Z</dcterms:created>
  <dcterms:modified xsi:type="dcterms:W3CDTF">2023-09-04T08:17:00Z</dcterms:modified>
</cp:coreProperties>
</file>